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31" w:rsidRPr="00DE1731" w:rsidRDefault="00DE1731" w:rsidP="00DE1731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DE1731">
        <w:rPr>
          <w:rFonts w:ascii="Times New Roman" w:hAnsi="Times New Roman" w:cs="Times New Roman"/>
          <w:b/>
        </w:rPr>
        <w:t>Принятие и реализация государственных решений в условиях ограничения демократических институтов</w:t>
      </w:r>
    </w:p>
    <w:p w:rsidR="00DE1731" w:rsidRPr="00DE1731" w:rsidRDefault="00DE1731" w:rsidP="00DE1731">
      <w:pPr>
        <w:jc w:val="both"/>
        <w:rPr>
          <w:rFonts w:ascii="Times New Roman" w:hAnsi="Times New Roman" w:cs="Times New Roman"/>
        </w:rPr>
      </w:pPr>
      <w:r w:rsidRPr="00DE1731">
        <w:rPr>
          <w:rFonts w:ascii="Times New Roman" w:hAnsi="Times New Roman" w:cs="Times New Roman"/>
        </w:rPr>
        <w:t xml:space="preserve">Андрей Стародубцев, </w:t>
      </w:r>
      <w:proofErr w:type="spellStart"/>
      <w:r w:rsidRPr="00DE1731">
        <w:rPr>
          <w:rFonts w:ascii="Times New Roman" w:hAnsi="Times New Roman" w:cs="Times New Roman"/>
        </w:rPr>
        <w:t>к.полит.н</w:t>
      </w:r>
      <w:proofErr w:type="spellEnd"/>
      <w:r w:rsidRPr="00DE1731">
        <w:rPr>
          <w:rFonts w:ascii="Times New Roman" w:hAnsi="Times New Roman" w:cs="Times New Roman"/>
        </w:rPr>
        <w:t>., доцент департамента прикладной политологии НИУ ВШЭ – Санкт-Петербург</w:t>
      </w:r>
    </w:p>
    <w:p w:rsidR="00DE1731" w:rsidRPr="00DE1731" w:rsidRDefault="00DE1731" w:rsidP="00DE1731">
      <w:pPr>
        <w:jc w:val="both"/>
        <w:rPr>
          <w:rFonts w:ascii="Times New Roman" w:hAnsi="Times New Roman" w:cs="Times New Roman"/>
        </w:rPr>
      </w:pPr>
    </w:p>
    <w:p w:rsidR="00DE1731" w:rsidRPr="00DE1731" w:rsidRDefault="00DE1731" w:rsidP="00DE1731">
      <w:pPr>
        <w:jc w:val="both"/>
        <w:rPr>
          <w:rFonts w:ascii="Times New Roman" w:hAnsi="Times New Roman" w:cs="Times New Roman"/>
        </w:rPr>
      </w:pPr>
      <w:r w:rsidRPr="00DE1731">
        <w:rPr>
          <w:rFonts w:ascii="Times New Roman" w:hAnsi="Times New Roman" w:cs="Times New Roman"/>
        </w:rPr>
        <w:t xml:space="preserve">Проект РГНФ № 12-33-01440 «Политические факторы реализации </w:t>
      </w:r>
      <w:proofErr w:type="spellStart"/>
      <w:r w:rsidRPr="00DE1731">
        <w:rPr>
          <w:rFonts w:ascii="Times New Roman" w:hAnsi="Times New Roman" w:cs="Times New Roman"/>
        </w:rPr>
        <w:t>модернизационных</w:t>
      </w:r>
      <w:proofErr w:type="spellEnd"/>
      <w:r w:rsidRPr="00DE1731">
        <w:rPr>
          <w:rFonts w:ascii="Times New Roman" w:hAnsi="Times New Roman" w:cs="Times New Roman"/>
        </w:rPr>
        <w:t xml:space="preserve"> программ: случай Стратегии социально-экономического развития Российской Федерации на период до 2010 года» (реализован в 2012 – 2014 годы)</w:t>
      </w:r>
    </w:p>
    <w:p w:rsidR="00DE1731" w:rsidRPr="00DE1731" w:rsidRDefault="00DE1731" w:rsidP="00DE1731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DE1731">
        <w:rPr>
          <w:rFonts w:ascii="Times New Roman" w:hAnsi="Times New Roman" w:cs="Times New Roman"/>
        </w:rPr>
        <w:t>Гельман</w:t>
      </w:r>
      <w:proofErr w:type="spellEnd"/>
      <w:r w:rsidRPr="00DE1731">
        <w:rPr>
          <w:rFonts w:ascii="Times New Roman" w:hAnsi="Times New Roman" w:cs="Times New Roman"/>
        </w:rPr>
        <w:t xml:space="preserve"> В.Я., Стародубцев А.В. Возможности и ограничения авторитарной модернизации: российские реформы 2000-х годов // </w:t>
      </w:r>
      <w:proofErr w:type="spellStart"/>
      <w:r w:rsidRPr="00DE1731">
        <w:rPr>
          <w:rFonts w:ascii="Times New Roman" w:hAnsi="Times New Roman" w:cs="Times New Roman"/>
        </w:rPr>
        <w:t>Полития</w:t>
      </w:r>
      <w:proofErr w:type="spellEnd"/>
      <w:r w:rsidRPr="00DE1731">
        <w:rPr>
          <w:rFonts w:ascii="Times New Roman" w:hAnsi="Times New Roman" w:cs="Times New Roman"/>
        </w:rPr>
        <w:t>: Анализ. Хроника</w:t>
      </w:r>
      <w:r w:rsidRPr="00DE1731">
        <w:rPr>
          <w:rFonts w:ascii="Times New Roman" w:hAnsi="Times New Roman" w:cs="Times New Roman"/>
          <w:lang w:val="en-US"/>
        </w:rPr>
        <w:t xml:space="preserve">. </w:t>
      </w:r>
      <w:r w:rsidRPr="00DE1731">
        <w:rPr>
          <w:rFonts w:ascii="Times New Roman" w:hAnsi="Times New Roman" w:cs="Times New Roman"/>
        </w:rPr>
        <w:t>Прогноз</w:t>
      </w:r>
      <w:r w:rsidRPr="00DE1731">
        <w:rPr>
          <w:rFonts w:ascii="Times New Roman" w:hAnsi="Times New Roman" w:cs="Times New Roman"/>
          <w:lang w:val="en-US"/>
        </w:rPr>
        <w:t xml:space="preserve">. 2014. №4. </w:t>
      </w:r>
      <w:r w:rsidRPr="00DE1731">
        <w:rPr>
          <w:rFonts w:ascii="Times New Roman" w:hAnsi="Times New Roman" w:cs="Times New Roman"/>
        </w:rPr>
        <w:t>С</w:t>
      </w:r>
      <w:r w:rsidRPr="00DE1731">
        <w:rPr>
          <w:rFonts w:ascii="Times New Roman" w:hAnsi="Times New Roman" w:cs="Times New Roman"/>
          <w:lang w:val="en-US"/>
        </w:rPr>
        <w:t>. 6 – 30.</w:t>
      </w:r>
    </w:p>
    <w:p w:rsidR="00DE1731" w:rsidRPr="00DE1731" w:rsidRDefault="00DE1731" w:rsidP="00DE1731">
      <w:pPr>
        <w:jc w:val="both"/>
        <w:rPr>
          <w:rFonts w:ascii="Times New Roman" w:hAnsi="Times New Roman" w:cs="Times New Roman"/>
        </w:rPr>
      </w:pPr>
      <w:proofErr w:type="spellStart"/>
      <w:r w:rsidRPr="00DE1731">
        <w:rPr>
          <w:rFonts w:ascii="Times New Roman" w:hAnsi="Times New Roman" w:cs="Times New Roman"/>
          <w:lang w:val="en-US"/>
        </w:rPr>
        <w:t>Starodubtsev</w:t>
      </w:r>
      <w:proofErr w:type="spellEnd"/>
      <w:r w:rsidRPr="00DE1731">
        <w:rPr>
          <w:rFonts w:ascii="Times New Roman" w:hAnsi="Times New Roman" w:cs="Times New Roman"/>
          <w:lang w:val="en-US"/>
        </w:rPr>
        <w:t xml:space="preserve">, A. How Does the Government Implement Unpopular Reforms? Evidence from Education Policy in Russia, in: Vladimir </w:t>
      </w:r>
      <w:proofErr w:type="spellStart"/>
      <w:r w:rsidRPr="00DE1731">
        <w:rPr>
          <w:rFonts w:ascii="Times New Roman" w:hAnsi="Times New Roman" w:cs="Times New Roman"/>
          <w:lang w:val="en-US"/>
        </w:rPr>
        <w:t>Gel’man</w:t>
      </w:r>
      <w:proofErr w:type="spellEnd"/>
      <w:r w:rsidRPr="00DE1731">
        <w:rPr>
          <w:rFonts w:ascii="Times New Roman" w:hAnsi="Times New Roman" w:cs="Times New Roman"/>
          <w:lang w:val="en-US"/>
        </w:rPr>
        <w:t xml:space="preserve"> (ed.), Authoritarian Modernization in Russia: Ideas, Institutions, and Policies. </w:t>
      </w:r>
      <w:proofErr w:type="spellStart"/>
      <w:r w:rsidRPr="00DE1731">
        <w:rPr>
          <w:rFonts w:ascii="Times New Roman" w:hAnsi="Times New Roman" w:cs="Times New Roman"/>
          <w:lang w:val="en-US"/>
        </w:rPr>
        <w:t>Ashgate</w:t>
      </w:r>
      <w:proofErr w:type="spellEnd"/>
      <w:r w:rsidRPr="00DE1731">
        <w:rPr>
          <w:rFonts w:ascii="Times New Roman" w:hAnsi="Times New Roman" w:cs="Times New Roman"/>
          <w:lang w:val="en-US"/>
        </w:rPr>
        <w:t>, 2016 (forthcoming).</w:t>
      </w:r>
    </w:p>
    <w:bookmarkEnd w:id="0"/>
    <w:p w:rsidR="000F3139" w:rsidRPr="00DE1731" w:rsidRDefault="000F3139">
      <w:pPr>
        <w:rPr>
          <w:rFonts w:ascii="Times New Roman" w:hAnsi="Times New Roman" w:cs="Times New Roman"/>
        </w:rPr>
      </w:pPr>
    </w:p>
    <w:sectPr w:rsidR="000F3139" w:rsidRPr="00DE1731" w:rsidSect="008470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31"/>
    <w:rsid w:val="000F3139"/>
    <w:rsid w:val="00D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26AFB-D5B3-4377-A1B0-6B1C713E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3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2015-10-29T15:33:00Z</dcterms:created>
  <dcterms:modified xsi:type="dcterms:W3CDTF">2015-10-29T15:33:00Z</dcterms:modified>
</cp:coreProperties>
</file>