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9B" w:rsidRPr="00633797" w:rsidRDefault="000F079B">
      <w:pPr>
        <w:rPr>
          <w:b/>
          <w:sz w:val="24"/>
        </w:rPr>
      </w:pPr>
      <w:r w:rsidRPr="00633797">
        <w:rPr>
          <w:b/>
          <w:sz w:val="24"/>
        </w:rPr>
        <w:t>Гражданское общество</w:t>
      </w:r>
      <w:r w:rsidR="00633797">
        <w:rPr>
          <w:b/>
          <w:sz w:val="24"/>
        </w:rPr>
        <w:t xml:space="preserve"> и</w:t>
      </w:r>
      <w:r w:rsidRPr="00633797">
        <w:rPr>
          <w:b/>
          <w:sz w:val="24"/>
        </w:rPr>
        <w:t xml:space="preserve"> электоральная политика</w:t>
      </w:r>
    </w:p>
    <w:p w:rsidR="000F079B" w:rsidRDefault="000F079B">
      <w:r>
        <w:t>Гончаров Дмитрий Владимирович, д</w:t>
      </w:r>
      <w:proofErr w:type="gramStart"/>
      <w:r>
        <w:t>.п</w:t>
      </w:r>
      <w:proofErr w:type="gramEnd"/>
      <w:r>
        <w:t>олит.н., проф. департамента политологии НИУ ВШЭ, СПб</w:t>
      </w:r>
    </w:p>
    <w:p w:rsidR="000F079B" w:rsidRPr="0030209D" w:rsidRDefault="000F079B">
      <w:pPr>
        <w:rPr>
          <w:i/>
        </w:rPr>
      </w:pPr>
      <w:r w:rsidRPr="0030209D">
        <w:rPr>
          <w:i/>
        </w:rPr>
        <w:t>Основные сферы исследовательской деятельности:</w:t>
      </w:r>
    </w:p>
    <w:p w:rsidR="00A62440" w:rsidRDefault="00A62440" w:rsidP="000F079B">
      <w:pPr>
        <w:pStyle w:val="a3"/>
        <w:numPr>
          <w:ilvl w:val="0"/>
          <w:numId w:val="1"/>
        </w:numPr>
      </w:pPr>
      <w:r>
        <w:t>Общественная сфера в условиях коммунизма,</w:t>
      </w:r>
    </w:p>
    <w:p w:rsidR="000F079B" w:rsidRDefault="000F079B" w:rsidP="000F079B">
      <w:pPr>
        <w:pStyle w:val="a3"/>
        <w:numPr>
          <w:ilvl w:val="0"/>
          <w:numId w:val="1"/>
        </w:numPr>
      </w:pPr>
      <w:r>
        <w:t xml:space="preserve">Трансформация </w:t>
      </w:r>
      <w:proofErr w:type="spellStart"/>
      <w:r w:rsidR="00A62440">
        <w:t>посткоммунистического</w:t>
      </w:r>
      <w:proofErr w:type="spellEnd"/>
      <w:r w:rsidR="00A62440">
        <w:t xml:space="preserve"> </w:t>
      </w:r>
      <w:r>
        <w:t>гражданского общества,</w:t>
      </w:r>
    </w:p>
    <w:p w:rsidR="000F079B" w:rsidRDefault="00A62440" w:rsidP="000F079B">
      <w:pPr>
        <w:pStyle w:val="a3"/>
        <w:numPr>
          <w:ilvl w:val="0"/>
          <w:numId w:val="1"/>
        </w:numPr>
      </w:pPr>
      <w:r>
        <w:t>Гражданское общество в процессе принятия политических и административных решений,</w:t>
      </w:r>
    </w:p>
    <w:p w:rsidR="00A62440" w:rsidRDefault="00A62440" w:rsidP="000F079B">
      <w:pPr>
        <w:pStyle w:val="a3"/>
        <w:numPr>
          <w:ilvl w:val="0"/>
          <w:numId w:val="1"/>
        </w:numPr>
      </w:pPr>
      <w:r>
        <w:t>Гражданское общество как фактор российской электоральной политики,</w:t>
      </w:r>
    </w:p>
    <w:p w:rsidR="00A62440" w:rsidRDefault="00A62440" w:rsidP="000F079B">
      <w:pPr>
        <w:pStyle w:val="a3"/>
        <w:numPr>
          <w:ilvl w:val="0"/>
          <w:numId w:val="1"/>
        </w:numPr>
      </w:pPr>
      <w:r>
        <w:t>Социальный капитал в политике.</w:t>
      </w:r>
    </w:p>
    <w:p w:rsidR="00A62440" w:rsidRPr="0030209D" w:rsidRDefault="00A62440" w:rsidP="00A62440">
      <w:pPr>
        <w:ind w:left="43"/>
        <w:rPr>
          <w:i/>
          <w:lang w:val="en-US"/>
        </w:rPr>
      </w:pPr>
      <w:r w:rsidRPr="0030209D">
        <w:rPr>
          <w:i/>
        </w:rPr>
        <w:t>Избранные</w:t>
      </w:r>
      <w:r w:rsidRPr="0030209D">
        <w:rPr>
          <w:i/>
          <w:lang w:val="en-US"/>
        </w:rPr>
        <w:t xml:space="preserve"> </w:t>
      </w:r>
      <w:r w:rsidRPr="0030209D">
        <w:rPr>
          <w:i/>
        </w:rPr>
        <w:t>публикации</w:t>
      </w:r>
      <w:r w:rsidRPr="0030209D">
        <w:rPr>
          <w:i/>
          <w:lang w:val="en-US"/>
        </w:rPr>
        <w:t>:</w:t>
      </w:r>
    </w:p>
    <w:p w:rsidR="00A62440" w:rsidRPr="00A62440" w:rsidRDefault="00A62440" w:rsidP="0030209D">
      <w:pPr>
        <w:ind w:right="3"/>
        <w:jc w:val="both"/>
        <w:rPr>
          <w:iCs/>
        </w:rPr>
      </w:pPr>
      <w:proofErr w:type="spellStart"/>
      <w:r>
        <w:rPr>
          <w:iCs/>
          <w:lang w:val="en-US"/>
        </w:rPr>
        <w:t>Saltanat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Liebert</w:t>
      </w:r>
      <w:proofErr w:type="spellEnd"/>
      <w:r>
        <w:rPr>
          <w:iCs/>
          <w:lang w:val="en-US"/>
        </w:rPr>
        <w:t xml:space="preserve">, Stephen E. </w:t>
      </w:r>
      <w:proofErr w:type="spellStart"/>
      <w:r>
        <w:rPr>
          <w:iCs/>
          <w:lang w:val="en-US"/>
        </w:rPr>
        <w:t>Condrey</w:t>
      </w:r>
      <w:proofErr w:type="spellEnd"/>
      <w:r>
        <w:rPr>
          <w:iCs/>
          <w:lang w:val="en-US"/>
        </w:rPr>
        <w:t xml:space="preserve">, and Dmitry </w:t>
      </w:r>
      <w:proofErr w:type="spellStart"/>
      <w:r>
        <w:rPr>
          <w:iCs/>
          <w:lang w:val="en-US"/>
        </w:rPr>
        <w:t>Goncharov</w:t>
      </w:r>
      <w:proofErr w:type="spellEnd"/>
      <w:r>
        <w:rPr>
          <w:iCs/>
          <w:lang w:val="en-US"/>
        </w:rPr>
        <w:t xml:space="preserve">, </w:t>
      </w:r>
      <w:proofErr w:type="gramStart"/>
      <w:r>
        <w:rPr>
          <w:iCs/>
          <w:lang w:val="en-US"/>
        </w:rPr>
        <w:t>eds</w:t>
      </w:r>
      <w:proofErr w:type="gramEnd"/>
      <w:r>
        <w:rPr>
          <w:iCs/>
          <w:lang w:val="en-US"/>
        </w:rPr>
        <w:t xml:space="preserve">.  </w:t>
      </w:r>
      <w:r w:rsidRPr="009C50AB">
        <w:rPr>
          <w:i/>
          <w:iCs/>
          <w:lang w:val="en-US"/>
        </w:rPr>
        <w:t>Public Administration in Post-Communist Countries</w:t>
      </w:r>
      <w:r w:rsidRPr="005E6B8B">
        <w:rPr>
          <w:i/>
          <w:iCs/>
          <w:lang w:val="en-US"/>
        </w:rPr>
        <w:t xml:space="preserve">: </w:t>
      </w:r>
      <w:r w:rsidRPr="009C50AB">
        <w:rPr>
          <w:i/>
          <w:iCs/>
          <w:lang w:val="en-US"/>
        </w:rPr>
        <w:t>Former Soviet Union, Central and Eastern Europe, and Mongolia</w:t>
      </w:r>
      <w:r>
        <w:rPr>
          <w:iCs/>
          <w:lang w:val="en-US"/>
        </w:rPr>
        <w:t xml:space="preserve">.  </w:t>
      </w:r>
      <w:r w:rsidRPr="005E6B8B">
        <w:rPr>
          <w:iCs/>
          <w:lang w:val="en-US"/>
        </w:rPr>
        <w:t>Boca</w:t>
      </w:r>
      <w:r w:rsidRPr="00A62440">
        <w:rPr>
          <w:iCs/>
        </w:rPr>
        <w:t xml:space="preserve"> </w:t>
      </w:r>
      <w:r w:rsidRPr="005E6B8B">
        <w:rPr>
          <w:iCs/>
          <w:lang w:val="en-US"/>
        </w:rPr>
        <w:t>Raton</w:t>
      </w:r>
      <w:r w:rsidRPr="00A62440">
        <w:rPr>
          <w:iCs/>
        </w:rPr>
        <w:t xml:space="preserve">: </w:t>
      </w:r>
      <w:r w:rsidRPr="005E6B8B">
        <w:rPr>
          <w:iCs/>
          <w:lang w:val="en-US"/>
        </w:rPr>
        <w:t>CRC</w:t>
      </w:r>
      <w:r w:rsidRPr="00A62440">
        <w:rPr>
          <w:iCs/>
        </w:rPr>
        <w:t>/</w:t>
      </w:r>
      <w:r w:rsidRPr="005E6B8B">
        <w:rPr>
          <w:iCs/>
          <w:lang w:val="en-US"/>
        </w:rPr>
        <w:t>Taylor</w:t>
      </w:r>
      <w:r w:rsidRPr="00A62440">
        <w:rPr>
          <w:iCs/>
        </w:rPr>
        <w:t xml:space="preserve"> &amp; </w:t>
      </w:r>
      <w:r w:rsidRPr="005E6B8B">
        <w:rPr>
          <w:iCs/>
          <w:lang w:val="en-US"/>
        </w:rPr>
        <w:t>Francis</w:t>
      </w:r>
      <w:r w:rsidRPr="00A62440">
        <w:rPr>
          <w:iCs/>
        </w:rPr>
        <w:t>, 201</w:t>
      </w:r>
      <w:r>
        <w:rPr>
          <w:iCs/>
        </w:rPr>
        <w:t>3</w:t>
      </w:r>
      <w:r w:rsidRPr="00A62440">
        <w:rPr>
          <w:iCs/>
        </w:rPr>
        <w:t>,</w:t>
      </w:r>
    </w:p>
    <w:p w:rsidR="00A62440" w:rsidRDefault="00A62440" w:rsidP="00A62440">
      <w:pPr>
        <w:ind w:left="426" w:right="3" w:hanging="426"/>
        <w:jc w:val="both"/>
        <w:rPr>
          <w:iCs/>
        </w:rPr>
      </w:pPr>
      <w:r w:rsidRPr="00522C40">
        <w:rPr>
          <w:iCs/>
        </w:rPr>
        <w:t>Гончаров Д. В.,</w:t>
      </w:r>
      <w:r>
        <w:rPr>
          <w:iCs/>
        </w:rPr>
        <w:t xml:space="preserve"> Хованская А.В.  </w:t>
      </w:r>
      <w:proofErr w:type="spellStart"/>
      <w:r>
        <w:rPr>
          <w:iCs/>
        </w:rPr>
        <w:t>Аверсия</w:t>
      </w:r>
      <w:proofErr w:type="spellEnd"/>
      <w:r>
        <w:rPr>
          <w:iCs/>
        </w:rPr>
        <w:t xml:space="preserve">: </w:t>
      </w:r>
      <w:r w:rsidRPr="00C27D0C">
        <w:rPr>
          <w:iCs/>
        </w:rPr>
        <w:t xml:space="preserve">опыт российского конституционного правосудия </w:t>
      </w:r>
      <w:r>
        <w:rPr>
          <w:iCs/>
        </w:rPr>
        <w:t xml:space="preserve">– </w:t>
      </w:r>
      <w:r w:rsidRPr="00C27D0C">
        <w:rPr>
          <w:i/>
          <w:iCs/>
        </w:rPr>
        <w:t>Общественные науки и современность</w:t>
      </w:r>
      <w:r w:rsidRPr="00C27D0C">
        <w:rPr>
          <w:iCs/>
        </w:rPr>
        <w:t>. 2013. № 3.</w:t>
      </w:r>
    </w:p>
    <w:p w:rsidR="00A62440" w:rsidRPr="00522C40" w:rsidRDefault="00A62440" w:rsidP="00A62440">
      <w:pPr>
        <w:ind w:left="426" w:right="3" w:hanging="426"/>
        <w:jc w:val="both"/>
        <w:rPr>
          <w:iCs/>
        </w:rPr>
      </w:pPr>
      <w:r w:rsidRPr="00522C40">
        <w:rPr>
          <w:iCs/>
        </w:rPr>
        <w:t xml:space="preserve">Гончаров Д. В., </w:t>
      </w:r>
      <w:proofErr w:type="spellStart"/>
      <w:r w:rsidRPr="00522C40">
        <w:rPr>
          <w:iCs/>
        </w:rPr>
        <w:t>Сохань</w:t>
      </w:r>
      <w:proofErr w:type="spellEnd"/>
      <w:r w:rsidRPr="00522C40">
        <w:rPr>
          <w:iCs/>
        </w:rPr>
        <w:t xml:space="preserve"> И. В. </w:t>
      </w:r>
      <w:proofErr w:type="spellStart"/>
      <w:r w:rsidRPr="00522C40">
        <w:rPr>
          <w:iCs/>
        </w:rPr>
        <w:t>Социокультурная</w:t>
      </w:r>
      <w:proofErr w:type="spellEnd"/>
      <w:r w:rsidRPr="00522C40">
        <w:rPr>
          <w:iCs/>
        </w:rPr>
        <w:t xml:space="preserve"> инженерия тоталитаризма: советский гастрономический проект – </w:t>
      </w:r>
      <w:proofErr w:type="spellStart"/>
      <w:r w:rsidRPr="00522C40">
        <w:rPr>
          <w:i/>
          <w:iCs/>
        </w:rPr>
        <w:t>Полития</w:t>
      </w:r>
      <w:proofErr w:type="spellEnd"/>
      <w:r w:rsidRPr="00522C40">
        <w:rPr>
          <w:iCs/>
        </w:rPr>
        <w:t>, 2013, № 2</w:t>
      </w:r>
    </w:p>
    <w:p w:rsidR="00A62440" w:rsidRDefault="00A62440" w:rsidP="00A62440">
      <w:pPr>
        <w:ind w:left="360" w:right="43" w:hanging="360"/>
        <w:jc w:val="both"/>
        <w:rPr>
          <w:iCs/>
        </w:rPr>
      </w:pPr>
      <w:r>
        <w:rPr>
          <w:iCs/>
        </w:rPr>
        <w:t xml:space="preserve">Д. Гончаров.  </w:t>
      </w:r>
      <w:r w:rsidRPr="007D6A08">
        <w:rPr>
          <w:iCs/>
        </w:rPr>
        <w:t>Разнообразие нормативных проектов гражданского общества</w:t>
      </w:r>
      <w:r>
        <w:rPr>
          <w:iCs/>
        </w:rPr>
        <w:t xml:space="preserve"> – </w:t>
      </w:r>
      <w:r w:rsidRPr="007D6A08">
        <w:rPr>
          <w:i/>
          <w:iCs/>
        </w:rPr>
        <w:t>Вестник Тверского государственного университета</w:t>
      </w:r>
      <w:r>
        <w:rPr>
          <w:i/>
          <w:iCs/>
        </w:rPr>
        <w:t>.  Серия: Философия</w:t>
      </w:r>
      <w:r>
        <w:rPr>
          <w:iCs/>
        </w:rPr>
        <w:t xml:space="preserve">, 2012, № 33.    </w:t>
      </w:r>
    </w:p>
    <w:p w:rsidR="00A62440" w:rsidRDefault="00A62440" w:rsidP="00A62440">
      <w:pPr>
        <w:ind w:left="360" w:right="43" w:hanging="360"/>
        <w:jc w:val="both"/>
        <w:rPr>
          <w:iCs/>
        </w:rPr>
      </w:pPr>
      <w:r w:rsidRPr="00BC2C7E">
        <w:rPr>
          <w:iCs/>
        </w:rPr>
        <w:t>Д.</w:t>
      </w:r>
      <w:r>
        <w:rPr>
          <w:iCs/>
        </w:rPr>
        <w:t xml:space="preserve"> </w:t>
      </w:r>
      <w:r w:rsidRPr="00BC2C7E">
        <w:rPr>
          <w:iCs/>
        </w:rPr>
        <w:t xml:space="preserve">Гончаров. </w:t>
      </w:r>
      <w:r>
        <w:rPr>
          <w:iCs/>
        </w:rPr>
        <w:t xml:space="preserve"> </w:t>
      </w:r>
      <w:r w:rsidRPr="00BC2C7E">
        <w:rPr>
          <w:iCs/>
        </w:rPr>
        <w:t xml:space="preserve">Структура территориальной политики в России </w:t>
      </w:r>
      <w:r>
        <w:rPr>
          <w:iCs/>
        </w:rPr>
        <w:t>–</w:t>
      </w:r>
      <w:r w:rsidRPr="00BC2C7E">
        <w:rPr>
          <w:iCs/>
        </w:rPr>
        <w:t xml:space="preserve"> </w:t>
      </w:r>
      <w:r w:rsidRPr="002360D6">
        <w:rPr>
          <w:i/>
          <w:iCs/>
        </w:rPr>
        <w:t>Полис</w:t>
      </w:r>
      <w:r w:rsidRPr="00BC2C7E">
        <w:rPr>
          <w:iCs/>
        </w:rPr>
        <w:t>, 2012</w:t>
      </w:r>
      <w:r>
        <w:rPr>
          <w:iCs/>
        </w:rPr>
        <w:t xml:space="preserve">, № </w:t>
      </w:r>
      <w:r w:rsidRPr="00BC2C7E">
        <w:rPr>
          <w:iCs/>
        </w:rPr>
        <w:t>3.</w:t>
      </w:r>
    </w:p>
    <w:p w:rsidR="00A62440" w:rsidRDefault="00A62440" w:rsidP="00A62440">
      <w:pPr>
        <w:ind w:left="360" w:right="43" w:hanging="360"/>
        <w:jc w:val="both"/>
        <w:rPr>
          <w:iCs/>
        </w:rPr>
      </w:pPr>
      <w:r>
        <w:rPr>
          <w:iCs/>
        </w:rPr>
        <w:t xml:space="preserve">Д. Гончаров.  Политические партии в Оренбургской области – Петров Н., Титков А., ред.  </w:t>
      </w:r>
      <w:r w:rsidRPr="00AC291E">
        <w:rPr>
          <w:i/>
          <w:iCs/>
        </w:rPr>
        <w:t>Власть, бизнес, общество в регионах: неправильный треугольник</w:t>
      </w:r>
      <w:r>
        <w:rPr>
          <w:iCs/>
        </w:rPr>
        <w:t xml:space="preserve">.  М.: РОССПЭН, 2010.    </w:t>
      </w:r>
    </w:p>
    <w:p w:rsidR="00A62440" w:rsidRDefault="00A62440" w:rsidP="00A62440">
      <w:pPr>
        <w:ind w:left="360" w:right="43" w:hanging="360"/>
        <w:jc w:val="both"/>
        <w:rPr>
          <w:bCs/>
        </w:rPr>
      </w:pPr>
      <w:r>
        <w:rPr>
          <w:iCs/>
        </w:rPr>
        <w:t xml:space="preserve">Д. Гончаров.  </w:t>
      </w:r>
      <w:r>
        <w:rPr>
          <w:bCs/>
        </w:rPr>
        <w:t>По ту сторону «</w:t>
      </w:r>
      <w:proofErr w:type="spellStart"/>
      <w:r>
        <w:rPr>
          <w:bCs/>
        </w:rPr>
        <w:t>негражданственности</w:t>
      </w:r>
      <w:proofErr w:type="spellEnd"/>
      <w:r>
        <w:rPr>
          <w:bCs/>
        </w:rPr>
        <w:t xml:space="preserve">» – </w:t>
      </w:r>
      <w:r>
        <w:rPr>
          <w:bCs/>
          <w:i/>
          <w:iCs/>
        </w:rPr>
        <w:t>ПОЛИС</w:t>
      </w:r>
      <w:r>
        <w:rPr>
          <w:bCs/>
        </w:rPr>
        <w:t>,</w:t>
      </w:r>
      <w:r>
        <w:rPr>
          <w:bCs/>
          <w:i/>
          <w:iCs/>
        </w:rPr>
        <w:t xml:space="preserve"> </w:t>
      </w:r>
      <w:r>
        <w:rPr>
          <w:bCs/>
        </w:rPr>
        <w:t>2002:5,</w:t>
      </w:r>
    </w:p>
    <w:p w:rsidR="00A62440" w:rsidRDefault="00A62440" w:rsidP="00A62440">
      <w:pPr>
        <w:ind w:left="360" w:right="43" w:hanging="360"/>
        <w:jc w:val="both"/>
      </w:pPr>
      <w:r>
        <w:rPr>
          <w:iCs/>
        </w:rPr>
        <w:t xml:space="preserve">Д. Гончаров.  </w:t>
      </w:r>
      <w:r>
        <w:t xml:space="preserve">В поисках гражданского сообщества: на примере Оренбургской области </w:t>
      </w:r>
      <w:r>
        <w:rPr>
          <w:bCs/>
        </w:rPr>
        <w:t xml:space="preserve">– </w:t>
      </w:r>
      <w:proofErr w:type="spellStart"/>
      <w:r>
        <w:rPr>
          <w:i/>
          <w:iCs/>
        </w:rPr>
        <w:t>Полития</w:t>
      </w:r>
      <w:proofErr w:type="spellEnd"/>
      <w:r>
        <w:t>, 2001/2:4,</w:t>
      </w:r>
    </w:p>
    <w:p w:rsidR="0030209D" w:rsidRDefault="0030209D" w:rsidP="0030209D">
      <w:pPr>
        <w:ind w:right="3"/>
        <w:jc w:val="both"/>
        <w:rPr>
          <w:b/>
        </w:rPr>
      </w:pPr>
      <w:r>
        <w:rPr>
          <w:iCs/>
        </w:rPr>
        <w:t xml:space="preserve">Д. Гончаров.  </w:t>
      </w:r>
      <w:r>
        <w:rPr>
          <w:i/>
        </w:rPr>
        <w:t>Теория политического участия</w:t>
      </w:r>
      <w:r>
        <w:rPr>
          <w:iCs/>
        </w:rPr>
        <w:t>.</w:t>
      </w:r>
      <w:r>
        <w:t xml:space="preserve"> Москва: Изд-во «Юрист», 1997.</w:t>
      </w:r>
    </w:p>
    <w:p w:rsidR="0030209D" w:rsidRPr="0030209D" w:rsidRDefault="0030209D" w:rsidP="0030209D">
      <w:pPr>
        <w:ind w:left="43"/>
        <w:rPr>
          <w:i/>
        </w:rPr>
      </w:pPr>
      <w:r w:rsidRPr="0030209D">
        <w:rPr>
          <w:i/>
        </w:rPr>
        <w:t>Текущие исследовательские проекты:</w:t>
      </w:r>
    </w:p>
    <w:p w:rsidR="0030209D" w:rsidRPr="0030209D" w:rsidRDefault="0030209D" w:rsidP="00A62440">
      <w:pPr>
        <w:ind w:left="360" w:right="43" w:hanging="360"/>
        <w:jc w:val="both"/>
        <w:rPr>
          <w:bCs/>
          <w:lang w:val="en-US"/>
        </w:rPr>
      </w:pPr>
      <w:r w:rsidRPr="0030209D">
        <w:rPr>
          <w:bCs/>
          <w:lang w:val="en-US"/>
        </w:rPr>
        <w:t>The Individual and the State in Russia (INSTARUSS): Self-Images, Coping Strategies, Civil Society</w:t>
      </w:r>
      <w:r>
        <w:rPr>
          <w:bCs/>
          <w:lang w:val="en-US"/>
        </w:rPr>
        <w:t xml:space="preserve"> (</w:t>
      </w:r>
      <w:r>
        <w:rPr>
          <w:bCs/>
        </w:rPr>
        <w:t>грант</w:t>
      </w:r>
      <w:r w:rsidRPr="0030209D">
        <w:rPr>
          <w:bCs/>
          <w:lang w:val="en-US"/>
        </w:rPr>
        <w:t xml:space="preserve"> </w:t>
      </w:r>
      <w:r>
        <w:rPr>
          <w:bCs/>
          <w:lang w:val="en-US"/>
        </w:rPr>
        <w:t xml:space="preserve">Norway </w:t>
      </w:r>
      <w:proofErr w:type="gramStart"/>
      <w:r>
        <w:rPr>
          <w:bCs/>
          <w:lang w:val="en-US"/>
        </w:rPr>
        <w:t>Research  Council</w:t>
      </w:r>
      <w:proofErr w:type="gramEnd"/>
      <w:r>
        <w:rPr>
          <w:bCs/>
          <w:lang w:val="en-US"/>
        </w:rPr>
        <w:t xml:space="preserve">), </w:t>
      </w:r>
      <w:r w:rsidRPr="0030209D">
        <w:rPr>
          <w:bCs/>
          <w:lang w:val="en-US"/>
        </w:rPr>
        <w:t>https://www.fni.no/projects/the-individual-and-the-state-in-russia-instaruss-self-images-coping-strategies-civil-society-article306-277.html</w:t>
      </w:r>
      <w:r>
        <w:rPr>
          <w:bCs/>
          <w:lang w:val="en-US"/>
        </w:rPr>
        <w:t>.</w:t>
      </w:r>
    </w:p>
    <w:p w:rsidR="00A62440" w:rsidRPr="0030209D" w:rsidRDefault="00A62440" w:rsidP="00A62440">
      <w:pPr>
        <w:ind w:left="43"/>
        <w:rPr>
          <w:lang w:val="en-US"/>
        </w:rPr>
      </w:pPr>
    </w:p>
    <w:p w:rsidR="00D27F38" w:rsidRPr="0030209D" w:rsidRDefault="000F079B">
      <w:pPr>
        <w:rPr>
          <w:lang w:val="en-US"/>
        </w:rPr>
      </w:pPr>
      <w:r w:rsidRPr="0030209D">
        <w:rPr>
          <w:lang w:val="en-US"/>
        </w:rPr>
        <w:t xml:space="preserve"> </w:t>
      </w:r>
    </w:p>
    <w:sectPr w:rsidR="00D27F38" w:rsidRPr="0030209D" w:rsidSect="00D2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D5FD0"/>
    <w:multiLevelType w:val="hybridMultilevel"/>
    <w:tmpl w:val="DEB45E88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F079B"/>
    <w:rsid w:val="000F079B"/>
    <w:rsid w:val="0030209D"/>
    <w:rsid w:val="00633797"/>
    <w:rsid w:val="00A62440"/>
    <w:rsid w:val="00D2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Goncharov</dc:creator>
  <cp:lastModifiedBy>Dmitry Goncharov</cp:lastModifiedBy>
  <cp:revision>2</cp:revision>
  <dcterms:created xsi:type="dcterms:W3CDTF">2017-04-09T10:09:00Z</dcterms:created>
  <dcterms:modified xsi:type="dcterms:W3CDTF">2017-04-09T10:38:00Z</dcterms:modified>
</cp:coreProperties>
</file>