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14" w:rsidRPr="000D0CC0" w:rsidRDefault="000514C6" w:rsidP="00E41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0514C6">
        <w:rPr>
          <w:rFonts w:ascii="Times New Roman" w:hAnsi="Times New Roman" w:cs="Times New Roman"/>
          <w:b/>
          <w:sz w:val="24"/>
          <w:szCs w:val="24"/>
          <w:lang w:val="en-US"/>
        </w:rPr>
        <w:t>Regional Politics and Centre-Regional Relations in Russia</w:t>
      </w:r>
    </w:p>
    <w:bookmarkEnd w:id="0"/>
    <w:p w:rsidR="000514C6" w:rsidRPr="000D0CC0" w:rsidRDefault="000514C6" w:rsidP="00E4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514C6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Rostislav Turovsky</w:t>
      </w:r>
    </w:p>
    <w:p w:rsidR="001625DC" w:rsidRPr="000D0CC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Ph. D. (political science), Professor, Head of Laboratory for Regional Political Studies, National Research University Higher School of Economics, Faculty of Social Science, School of Political Science. </w:t>
      </w:r>
    </w:p>
    <w:p w:rsidR="000514C6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Vice-President, Centre for Political Technologies.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514C6" w:rsidRPr="000514C6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4C6" w:rsidRPr="005C59F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Research Topics</w:t>
      </w:r>
      <w:r w:rsidRPr="005C59F0">
        <w:rPr>
          <w:rFonts w:ascii="Times New Roman" w:hAnsi="Times New Roman" w:cs="Times New Roman"/>
          <w:b/>
          <w:sz w:val="24"/>
          <w:szCs w:val="24"/>
        </w:rPr>
        <w:t>:</w:t>
      </w:r>
    </w:p>
    <w:p w:rsidR="000514C6" w:rsidRPr="000D0CC0" w:rsidRDefault="000514C6" w:rsidP="000514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Contemporary regional politics in Russia, cent</w:t>
      </w:r>
      <w:r w:rsidR="001625DC"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e-regional relations;</w:t>
      </w:r>
    </w:p>
    <w:p w:rsidR="000514C6" w:rsidRPr="000D0CC0" w:rsidRDefault="000514C6" w:rsidP="000514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Centralization and decentralization in modern Russia: political and economic issues;</w:t>
      </w:r>
    </w:p>
    <w:p w:rsidR="000514C6" w:rsidRPr="000D0CC0" w:rsidRDefault="000514C6" w:rsidP="000514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Russia’s electoral space and electoral geography;</w:t>
      </w:r>
    </w:p>
    <w:p w:rsidR="000514C6" w:rsidRPr="000D0CC0" w:rsidRDefault="000514C6" w:rsidP="000514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Russia’s party system and its regional </w:t>
      </w:r>
      <w:r w:rsidR="001625DC">
        <w:rPr>
          <w:rFonts w:ascii="Times New Roman" w:hAnsi="Times New Roman" w:cs="Times New Roman"/>
          <w:sz w:val="24"/>
          <w:szCs w:val="24"/>
          <w:lang w:val="en-US"/>
        </w:rPr>
        <w:t>dimensions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514C6" w:rsidRPr="000D0CC0" w:rsidRDefault="000514C6" w:rsidP="000514C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Recruitment of regional political elites in Russia.</w:t>
      </w:r>
    </w:p>
    <w:p w:rsidR="000514C6" w:rsidRPr="000D0CC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4C6" w:rsidRPr="000D0CC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Current projects</w:t>
      </w:r>
      <w:r w:rsidRPr="000D0C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14C6" w:rsidRPr="00E81C68" w:rsidRDefault="000514C6" w:rsidP="000514C6">
      <w:pPr>
        <w:pStyle w:val="a5"/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0514C6">
        <w:rPr>
          <w:rFonts w:ascii="Times New Roman" w:hAnsi="Times New Roman"/>
          <w:sz w:val="24"/>
          <w:szCs w:val="24"/>
          <w:lang w:val="en-US"/>
        </w:rPr>
        <w:t>Influence of institutional factors on the regional structure of Russia’s party system</w:t>
      </w:r>
      <w:r w:rsidRPr="000D0CC0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Laboratory for Regional Political Studies, National Research University Higher School of Economics</w:t>
      </w:r>
      <w:r w:rsidRPr="000D0CC0">
        <w:rPr>
          <w:rFonts w:ascii="Times New Roman" w:hAnsi="Times New Roman"/>
          <w:sz w:val="24"/>
          <w:szCs w:val="24"/>
          <w:lang w:val="en-US"/>
        </w:rPr>
        <w:t>)</w:t>
      </w:r>
      <w:r w:rsidR="00E81C68">
        <w:rPr>
          <w:rFonts w:ascii="Times New Roman" w:hAnsi="Times New Roman"/>
          <w:sz w:val="24"/>
          <w:szCs w:val="24"/>
          <w:lang w:val="en-US"/>
        </w:rPr>
        <w:t>;</w:t>
      </w:r>
    </w:p>
    <w:p w:rsidR="000514C6" w:rsidRPr="000D0CC0" w:rsidRDefault="000514C6" w:rsidP="000514C6">
      <w:pPr>
        <w:pStyle w:val="a5"/>
        <w:widowControl/>
        <w:tabs>
          <w:tab w:val="left" w:pos="1134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Settlements in Russia’s Local Government: Political Status and </w:t>
      </w:r>
      <w:r w:rsidR="00E81C68">
        <w:rPr>
          <w:rFonts w:ascii="Times New Roman" w:hAnsi="Times New Roman"/>
          <w:sz w:val="24"/>
          <w:szCs w:val="24"/>
          <w:lang w:val="en-US"/>
        </w:rPr>
        <w:t>Problems of Development</w:t>
      </w:r>
      <w:r w:rsidRPr="000D0CC0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Russian Fund for Fundamental Research</w:t>
      </w:r>
      <w:r w:rsidRPr="000D0CC0">
        <w:rPr>
          <w:rFonts w:ascii="Times New Roman" w:hAnsi="Times New Roman"/>
          <w:sz w:val="24"/>
          <w:szCs w:val="24"/>
          <w:lang w:val="en-US"/>
        </w:rPr>
        <w:t>)</w:t>
      </w:r>
    </w:p>
    <w:p w:rsidR="000514C6" w:rsidRPr="000D0CC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14C6" w:rsidRPr="000D0CC0" w:rsidRDefault="000514C6" w:rsidP="000514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Contacts</w:t>
      </w:r>
      <w:r w:rsidRPr="000D0CC0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514C6" w:rsidRDefault="000D0CC0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514C6" w:rsidRPr="00F6397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RFT777@mail.ru</w:t>
        </w:r>
      </w:hyperlink>
      <w:r w:rsidR="00051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4C6" w:rsidRPr="000D0CC0" w:rsidRDefault="000D0CC0" w:rsidP="000514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0514C6" w:rsidRPr="00E1104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rturovsky@hse.ru</w:t>
        </w:r>
      </w:hyperlink>
      <w:r w:rsidR="00051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4C6" w:rsidRPr="000D0CC0" w:rsidRDefault="000514C6" w:rsidP="00E41D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14C6" w:rsidRPr="000D0CC0" w:rsidSect="00F34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F3637"/>
    <w:multiLevelType w:val="hybridMultilevel"/>
    <w:tmpl w:val="2B0CE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54669"/>
    <w:multiLevelType w:val="hybridMultilevel"/>
    <w:tmpl w:val="C5722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294"/>
    <w:rsid w:val="000514C6"/>
    <w:rsid w:val="00096ECD"/>
    <w:rsid w:val="000D0CC0"/>
    <w:rsid w:val="001625DC"/>
    <w:rsid w:val="00210972"/>
    <w:rsid w:val="00264A8D"/>
    <w:rsid w:val="003149FB"/>
    <w:rsid w:val="0034010E"/>
    <w:rsid w:val="003A30DA"/>
    <w:rsid w:val="00467753"/>
    <w:rsid w:val="005C59F0"/>
    <w:rsid w:val="007B1451"/>
    <w:rsid w:val="007C5F9A"/>
    <w:rsid w:val="007E0A8B"/>
    <w:rsid w:val="00986B14"/>
    <w:rsid w:val="009B7DE8"/>
    <w:rsid w:val="00AB12EE"/>
    <w:rsid w:val="00AE3986"/>
    <w:rsid w:val="00B7077E"/>
    <w:rsid w:val="00C7061E"/>
    <w:rsid w:val="00C9721C"/>
    <w:rsid w:val="00D26EDA"/>
    <w:rsid w:val="00D47362"/>
    <w:rsid w:val="00D67F9D"/>
    <w:rsid w:val="00D91294"/>
    <w:rsid w:val="00E41D14"/>
    <w:rsid w:val="00E81C68"/>
    <w:rsid w:val="00F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14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4010E"/>
    <w:pPr>
      <w:ind w:left="720"/>
      <w:contextualSpacing/>
    </w:pPr>
  </w:style>
  <w:style w:type="paragraph" w:customStyle="1" w:styleId="a5">
    <w:name w:val="???????"/>
    <w:rsid w:val="0021097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turovsky@h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FT77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Студент НИУ ВШЭ</cp:lastModifiedBy>
  <cp:revision>11</cp:revision>
  <dcterms:created xsi:type="dcterms:W3CDTF">2017-04-12T20:49:00Z</dcterms:created>
  <dcterms:modified xsi:type="dcterms:W3CDTF">2017-04-18T16:08:00Z</dcterms:modified>
</cp:coreProperties>
</file>