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9E79" w14:textId="77777777" w:rsidR="005025E9" w:rsidRPr="00FB2404" w:rsidRDefault="005025E9" w:rsidP="005025E9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Оценка наличия статистической взаимосвязи между значением финансовых показателей деятельности </w:t>
      </w:r>
      <w:r w:rsidRPr="00FB2404">
        <w:rPr>
          <w:rFonts w:ascii="Times New Roman" w:hAnsi="Times New Roman"/>
          <w:b/>
          <w:sz w:val="24"/>
          <w:szCs w:val="24"/>
        </w:rPr>
        <w:t xml:space="preserve">организаций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FB2404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арактеристиками сообщений их клиентов</w:t>
      </w:r>
    </w:p>
    <w:p w14:paraId="6F4E48EB" w14:textId="77777777" w:rsidR="005025E9" w:rsidRDefault="005025E9" w:rsidP="005025E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B2404">
        <w:rPr>
          <w:rFonts w:ascii="Times New Roman" w:hAnsi="Times New Roman"/>
          <w:sz w:val="24"/>
          <w:szCs w:val="24"/>
        </w:rPr>
        <w:t>С развитием сети Интернет у потребителей появилось больше возможностей узнавать различного рода информацию о деятельности организации, делиться собственным мнениям с окружающим, проводить собственный сравнительный анализ компаний, при этом совершать это в довольно короткий промежуток времени. Информация, размещенная в сети может оказывать как положительное, так и негативное влияние на потребителя и на его процесс принятия решений. В свою очередь, действия потребителя оказывают влияние на престиж компании, на ее финансовое положение и устойчивость на рынке.</w:t>
      </w:r>
    </w:p>
    <w:p w14:paraId="29504BB8" w14:textId="77777777" w:rsidR="005025E9" w:rsidRPr="00FB2404" w:rsidRDefault="005025E9" w:rsidP="005025E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Сторонний наблюдатель, не принадлежащий конкретной организации, не имеет доступа ко всем процессам, которые происходят внутри самой организации. Следовательно, у стороннего наблюдателя имеются две альтернативные возможности оценки деятельности организации: анализ количественных показателей результатов деятельности организации; либо анализ качественной информации об этой организации, т.е. анализ комментариев и мнений клиентов организации, анализ различных печатных и электронных изданий, журналов, мнения авторитетных экспертов и т.д.</w:t>
      </w:r>
    </w:p>
    <w:p w14:paraId="08759E80" w14:textId="77777777" w:rsidR="005025E9" w:rsidRDefault="005025E9" w:rsidP="005025E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B2404">
        <w:rPr>
          <w:rFonts w:ascii="Times New Roman" w:hAnsi="Times New Roman"/>
          <w:sz w:val="24"/>
          <w:szCs w:val="24"/>
        </w:rPr>
        <w:t xml:space="preserve">Актуальность данного исследования заключается в необходимости выявить наличие статистической взаимозависимости между текстовыми сообщениями, представленными в интернете, и </w:t>
      </w:r>
      <w:r>
        <w:rPr>
          <w:rFonts w:ascii="Times New Roman" w:hAnsi="Times New Roman"/>
          <w:sz w:val="24"/>
          <w:szCs w:val="24"/>
        </w:rPr>
        <w:t>значением финансовых показателей хозяйственной деятельности</w:t>
      </w:r>
      <w:r w:rsidRPr="00FB2404">
        <w:rPr>
          <w:rFonts w:ascii="Times New Roman" w:hAnsi="Times New Roman"/>
          <w:sz w:val="24"/>
          <w:szCs w:val="24"/>
        </w:rPr>
        <w:t xml:space="preserve">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4E4102" w14:textId="77777777" w:rsidR="005025E9" w:rsidRPr="00FB2404" w:rsidRDefault="005025E9" w:rsidP="005025E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B2404">
        <w:rPr>
          <w:rFonts w:ascii="Times New Roman" w:hAnsi="Times New Roman"/>
          <w:sz w:val="24"/>
          <w:szCs w:val="24"/>
        </w:rPr>
        <w:t xml:space="preserve">Основной целью работы, </w:t>
      </w:r>
      <w:r>
        <w:rPr>
          <w:rFonts w:ascii="Times New Roman" w:hAnsi="Times New Roman"/>
          <w:sz w:val="24"/>
          <w:szCs w:val="24"/>
        </w:rPr>
        <w:t>на данном этапе</w:t>
      </w:r>
      <w:r w:rsidRPr="00FB2404">
        <w:rPr>
          <w:rFonts w:ascii="Times New Roman" w:hAnsi="Times New Roman"/>
          <w:sz w:val="24"/>
          <w:szCs w:val="24"/>
        </w:rPr>
        <w:t xml:space="preserve">, является выявление закономерностей и характеристик текстовых сообщений, которые позволят различать успешные организации от организаций, которые прекратили свою деятельность на рынке услуг, или находятся в кризисном положении. </w:t>
      </w:r>
    </w:p>
    <w:p w14:paraId="0C20BF86" w14:textId="77777777" w:rsidR="005025E9" w:rsidRPr="00FB2404" w:rsidRDefault="005025E9" w:rsidP="005025E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B2404">
        <w:rPr>
          <w:rFonts w:ascii="Times New Roman" w:hAnsi="Times New Roman"/>
          <w:sz w:val="24"/>
          <w:szCs w:val="24"/>
        </w:rPr>
        <w:t>Для выполнения данной цели необходимым является выполнение ряда следующих задач:</w:t>
      </w:r>
    </w:p>
    <w:p w14:paraId="5F602A54" w14:textId="77777777" w:rsidR="005025E9" w:rsidRPr="00FB2404" w:rsidRDefault="005025E9" w:rsidP="005025E9">
      <w:pPr>
        <w:numPr>
          <w:ilvl w:val="0"/>
          <w:numId w:val="1"/>
        </w:numPr>
        <w:spacing w:line="360" w:lineRule="auto"/>
        <w:ind w:left="709" w:hanging="425"/>
        <w:contextualSpacing/>
        <w:rPr>
          <w:rFonts w:ascii="Times New Roman" w:hAnsi="Times New Roman"/>
          <w:sz w:val="24"/>
          <w:szCs w:val="24"/>
        </w:rPr>
      </w:pPr>
      <w:r w:rsidRPr="00FB2404">
        <w:rPr>
          <w:rFonts w:ascii="Times New Roman" w:hAnsi="Times New Roman"/>
          <w:sz w:val="24"/>
          <w:szCs w:val="24"/>
        </w:rPr>
        <w:t>В первую очередь, необходимым условием стал выбор отрасли (сферы деятельности), в рамках которой будет проводиться анализ;</w:t>
      </w:r>
    </w:p>
    <w:p w14:paraId="0744D0A1" w14:textId="77777777" w:rsidR="005025E9" w:rsidRPr="00FB2404" w:rsidRDefault="005025E9" w:rsidP="005025E9">
      <w:pPr>
        <w:numPr>
          <w:ilvl w:val="0"/>
          <w:numId w:val="1"/>
        </w:numPr>
        <w:spacing w:line="360" w:lineRule="auto"/>
        <w:ind w:left="709" w:hanging="425"/>
        <w:contextualSpacing/>
        <w:rPr>
          <w:rFonts w:ascii="Times New Roman" w:hAnsi="Times New Roman"/>
          <w:sz w:val="24"/>
          <w:szCs w:val="24"/>
        </w:rPr>
      </w:pPr>
      <w:r w:rsidRPr="00FB2404">
        <w:rPr>
          <w:rFonts w:ascii="Times New Roman" w:hAnsi="Times New Roman"/>
          <w:sz w:val="24"/>
          <w:szCs w:val="24"/>
        </w:rPr>
        <w:t>Далее необходимо сформировать выборочную совокупность из организаций, которые будут в дальнейшем будут принимать участие в анализе;</w:t>
      </w:r>
    </w:p>
    <w:p w14:paraId="76046A7B" w14:textId="77777777" w:rsidR="005025E9" w:rsidRPr="00FB2404" w:rsidRDefault="005025E9" w:rsidP="005025E9">
      <w:pPr>
        <w:numPr>
          <w:ilvl w:val="0"/>
          <w:numId w:val="1"/>
        </w:numPr>
        <w:spacing w:line="360" w:lineRule="auto"/>
        <w:ind w:left="709" w:hanging="425"/>
        <w:contextualSpacing/>
        <w:rPr>
          <w:rFonts w:ascii="Times New Roman" w:hAnsi="Times New Roman"/>
          <w:sz w:val="24"/>
          <w:szCs w:val="24"/>
        </w:rPr>
      </w:pPr>
      <w:r w:rsidRPr="00FB2404">
        <w:rPr>
          <w:rFonts w:ascii="Times New Roman" w:hAnsi="Times New Roman"/>
          <w:sz w:val="24"/>
          <w:szCs w:val="24"/>
        </w:rPr>
        <w:t>Произвести выбор из всего многообразия доступных Интернет-ресурсов, содержащих различную текстовую информацию об отобранных организациях;</w:t>
      </w:r>
    </w:p>
    <w:p w14:paraId="2275E127" w14:textId="77777777" w:rsidR="005025E9" w:rsidRPr="00FB2404" w:rsidRDefault="005025E9" w:rsidP="005025E9">
      <w:pPr>
        <w:numPr>
          <w:ilvl w:val="0"/>
          <w:numId w:val="1"/>
        </w:numPr>
        <w:spacing w:line="360" w:lineRule="auto"/>
        <w:ind w:left="709" w:hanging="425"/>
        <w:contextualSpacing/>
        <w:rPr>
          <w:rFonts w:ascii="Times New Roman" w:hAnsi="Times New Roman"/>
          <w:sz w:val="24"/>
          <w:szCs w:val="24"/>
        </w:rPr>
      </w:pPr>
      <w:r w:rsidRPr="00FB2404">
        <w:rPr>
          <w:rFonts w:ascii="Times New Roman" w:hAnsi="Times New Roman"/>
          <w:sz w:val="24"/>
          <w:szCs w:val="24"/>
        </w:rPr>
        <w:t>С использованием методологии контент-анализа произвести кодирование текстовой информации.</w:t>
      </w:r>
    </w:p>
    <w:p w14:paraId="1F4B615F" w14:textId="77777777" w:rsidR="005025E9" w:rsidRDefault="005025E9" w:rsidP="005025E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29E348F0" w14:textId="77777777" w:rsidR="005025E9" w:rsidRDefault="005025E9" w:rsidP="005025E9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результате проведенного исследования было выявлено и статистически подтверждено наличие взаимосвязи между характеристиками сообщений, размещенных в интернете клиентами туристических организаций, и показателями хозяйственной деятельности туристических организаций. В частности тем, продолжает ли организация свою деятельность на рынке услуг или нет.</w:t>
      </w:r>
    </w:p>
    <w:p w14:paraId="0F71E759" w14:textId="77777777" w:rsidR="005025E9" w:rsidRDefault="005025E9" w:rsidP="005025E9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исследования подтвердилось несколько гипотез, а именно:</w:t>
      </w:r>
    </w:p>
    <w:p w14:paraId="1FC4F1BD" w14:textId="77777777" w:rsidR="005025E9" w:rsidRDefault="005025E9" w:rsidP="005025E9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положительных и отрицательных комментариев, оставленных пользователями, коррелирует со статусом организации;</w:t>
      </w:r>
    </w:p>
    <w:p w14:paraId="617AA02C" w14:textId="77777777" w:rsidR="005025E9" w:rsidRDefault="005025E9" w:rsidP="005025E9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Месторасположение эмоциональной оценки или же ее отсутствие также статистически взаимосвязано с финансовой деятельность организации на рынке услуг;</w:t>
      </w:r>
    </w:p>
    <w:p w14:paraId="385FA0E3" w14:textId="77777777" w:rsidR="005025E9" w:rsidRDefault="005025E9" w:rsidP="005025E9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анализа также была выявлена зависимость между статусом компании и наличием/отсутствием в отзывах потребителей оценки сервиса обслуживания. В более чем 55% отзывов в адрес недействующих компаний, пользователями была дана оценка или характеристика степени качества обслуживания в той или иной организации.</w:t>
      </w:r>
    </w:p>
    <w:p w14:paraId="47ABE354" w14:textId="77777777" w:rsidR="005025E9" w:rsidRDefault="005025E9" w:rsidP="005025E9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что значимых связей между статусом компании и временем публикации сообщения,  а также между статусом компании и наличием/ отсутствием характеристик об авторе сообщения выявлено не было. Вероятно, это можно связать с особенностями туристической сферы.  </w:t>
      </w:r>
    </w:p>
    <w:p w14:paraId="283CF691" w14:textId="77777777" w:rsidR="005025E9" w:rsidRDefault="005025E9" w:rsidP="005025E9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перспектив дальнейших исследований выступает аналогичный контент-анализ клиентских сообщений, но в альтернативной сфере. В качестве возможных вариантов рассматриваются сфера розничных услуг, сфера продуктов питания и т.д.</w:t>
      </w:r>
    </w:p>
    <w:p w14:paraId="45CBE57A" w14:textId="77777777" w:rsidR="00716BF3" w:rsidRPr="005025E9" w:rsidRDefault="00716BF3" w:rsidP="005025E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716BF3" w:rsidRPr="005025E9" w:rsidSect="00BE62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B8B"/>
    <w:multiLevelType w:val="hybridMultilevel"/>
    <w:tmpl w:val="E7A66F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9D2683"/>
    <w:multiLevelType w:val="hybridMultilevel"/>
    <w:tmpl w:val="ED30D7D6"/>
    <w:lvl w:ilvl="0" w:tplc="8DDE1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421F52"/>
    <w:multiLevelType w:val="hybridMultilevel"/>
    <w:tmpl w:val="537E5964"/>
    <w:lvl w:ilvl="0" w:tplc="E66EB4FA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E9"/>
    <w:rsid w:val="005025E9"/>
    <w:rsid w:val="00716BF3"/>
    <w:rsid w:val="00BE629D"/>
    <w:rsid w:val="00C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8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E9"/>
    <w:pPr>
      <w:spacing w:line="312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Малеев Сергей Анатольевич</cp:lastModifiedBy>
  <cp:revision>2</cp:revision>
  <dcterms:created xsi:type="dcterms:W3CDTF">2016-11-14T08:13:00Z</dcterms:created>
  <dcterms:modified xsi:type="dcterms:W3CDTF">2016-11-14T08:13:00Z</dcterms:modified>
</cp:coreProperties>
</file>