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5FE" w:rsidRDefault="009805FE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9D2" w:rsidRPr="00745D79" w:rsidRDefault="00827826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</w:t>
      </w:r>
      <w:bookmarkStart w:id="0" w:name="_GoBack"/>
      <w:bookmarkEnd w:id="0"/>
      <w:r w:rsidR="00745D79" w:rsidRPr="00745D79">
        <w:rPr>
          <w:rFonts w:ascii="Times New Roman" w:eastAsia="Times New Roman" w:hAnsi="Times New Roman" w:cs="Times New Roman"/>
          <w:b/>
          <w:sz w:val="24"/>
          <w:szCs w:val="24"/>
        </w:rPr>
        <w:t>рограмма дисциплины «Социологические теории современности/Sociological theories of modernity»</w:t>
      </w:r>
    </w:p>
    <w:p w:rsidR="00D919D2" w:rsidRPr="00745D79" w:rsidRDefault="00D919D2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5D79" w:rsidRPr="00745D79" w:rsidRDefault="00745D79" w:rsidP="00745D79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D79">
        <w:rPr>
          <w:rFonts w:ascii="Times New Roman" w:eastAsia="Calibri" w:hAnsi="Times New Roman" w:cs="Times New Roman"/>
          <w:sz w:val="24"/>
          <w:szCs w:val="24"/>
          <w:lang w:eastAsia="ar-SA"/>
        </w:rPr>
        <w:t>для образовательной программы «Социологические науки»</w:t>
      </w:r>
    </w:p>
    <w:p w:rsidR="00745D79" w:rsidRPr="00745D79" w:rsidRDefault="00745D79" w:rsidP="00745D79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D79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направления подготовки 39.06.01 Социологические науки</w:t>
      </w:r>
    </w:p>
    <w:p w:rsidR="00745D79" w:rsidRPr="00745D79" w:rsidRDefault="00745D79" w:rsidP="00745D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D79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уровень: аспирантура</w:t>
      </w:r>
    </w:p>
    <w:p w:rsidR="00D919D2" w:rsidRPr="00B13CFC" w:rsidRDefault="00D919D2" w:rsidP="00D919D2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919D2" w:rsidRPr="00B13CFC" w:rsidRDefault="00D919D2" w:rsidP="00D919D2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919D2" w:rsidRPr="00B13CFC" w:rsidRDefault="00D919D2" w:rsidP="00D919D2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919D2" w:rsidRPr="00AA2136" w:rsidRDefault="00AA2136" w:rsidP="00D919D2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fontstyle41char"/>
          <w:color w:val="000000"/>
          <w:lang w:val="ru-RU"/>
        </w:rPr>
        <w:t>Разработчик</w:t>
      </w:r>
      <w:r w:rsidRPr="003E76C3">
        <w:rPr>
          <w:rStyle w:val="fontstyle41char"/>
          <w:color w:val="000000"/>
          <w:lang w:val="ru-RU"/>
        </w:rPr>
        <w:t xml:space="preserve"> программы</w:t>
      </w:r>
    </w:p>
    <w:p w:rsidR="00B13CFC" w:rsidRPr="003E76C3" w:rsidRDefault="00B13CFC" w:rsidP="00E91101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D919D2" w:rsidRPr="003E76C3" w:rsidRDefault="00D919D2" w:rsidP="00AA2136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91101">
        <w:rPr>
          <w:rStyle w:val="fontstyle41char"/>
        </w:rPr>
        <w:t>Arnab</w:t>
      </w:r>
      <w:r w:rsidRPr="003E76C3">
        <w:rPr>
          <w:rStyle w:val="fontstyle41char"/>
          <w:lang w:val="ru-RU"/>
        </w:rPr>
        <w:t xml:space="preserve"> </w:t>
      </w:r>
      <w:r w:rsidRPr="00E91101">
        <w:rPr>
          <w:rStyle w:val="fontstyle41char"/>
        </w:rPr>
        <w:t>Roy</w:t>
      </w:r>
      <w:r w:rsidRPr="003E76C3">
        <w:rPr>
          <w:rStyle w:val="fontstyle41char"/>
          <w:lang w:val="ru-RU"/>
        </w:rPr>
        <w:t xml:space="preserve"> </w:t>
      </w:r>
      <w:r w:rsidRPr="00E91101">
        <w:rPr>
          <w:rStyle w:val="fontstyle41char"/>
        </w:rPr>
        <w:t>Chowdhury</w:t>
      </w:r>
      <w:r w:rsidR="00E91101" w:rsidRPr="003E76C3">
        <w:rPr>
          <w:rStyle w:val="fontstyle41char"/>
          <w:lang w:val="ru-RU"/>
        </w:rPr>
        <w:t xml:space="preserve">, </w:t>
      </w:r>
      <w:r w:rsidR="00AA2136" w:rsidRPr="00AA2136">
        <w:rPr>
          <w:rStyle w:val="fontstyle41char"/>
        </w:rPr>
        <w:t>PhD</w:t>
      </w:r>
    </w:p>
    <w:p w:rsidR="00D919D2" w:rsidRPr="003E76C3" w:rsidRDefault="00D919D2" w:rsidP="00D919D2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919D2" w:rsidRPr="003E76C3" w:rsidRDefault="00D919D2" w:rsidP="00D919D2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919D2" w:rsidRPr="003E76C3" w:rsidRDefault="00D919D2" w:rsidP="00D919D2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13CFC" w:rsidRPr="003E76C3" w:rsidRDefault="00B13CFC" w:rsidP="00D919D2">
      <w:pPr>
        <w:pStyle w:val="12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9805FE" w:rsidRPr="009805FE" w:rsidRDefault="009805FE" w:rsidP="009805FE">
      <w:pPr>
        <w:pStyle w:val="12"/>
        <w:spacing w:before="0" w:beforeAutospacing="0" w:after="0" w:afterAutospacing="0" w:line="260" w:lineRule="atLeast"/>
        <w:rPr>
          <w:rStyle w:val="fontstyle41char"/>
          <w:color w:val="000000"/>
          <w:lang w:val="ru-RU"/>
        </w:rPr>
      </w:pPr>
      <w:r w:rsidRPr="009805FE">
        <w:rPr>
          <w:rStyle w:val="fontstyle41char"/>
          <w:color w:val="000000"/>
          <w:lang w:val="ru-RU"/>
        </w:rPr>
        <w:t>Согласовано: Академический совет аспирантской школы по социологическим наукам     17 октября 2018 года, протокол № 34</w:t>
      </w:r>
    </w:p>
    <w:p w:rsidR="00B229E8" w:rsidRPr="007149F1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5FE" w:rsidRDefault="009805FE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5FE" w:rsidRDefault="009805FE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Москва- 2018</w:t>
      </w:r>
    </w:p>
    <w:p w:rsidR="00B229E8" w:rsidRPr="007149F1" w:rsidRDefault="00B229E8" w:rsidP="00B229E8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9E8" w:rsidRPr="007149F1" w:rsidRDefault="00B229E8" w:rsidP="00B229E8">
      <w:pPr>
        <w:tabs>
          <w:tab w:val="left" w:pos="4500"/>
          <w:tab w:val="center" w:pos="5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i/>
          <w:iCs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E2F1C" w:rsidRPr="00A96FC6" w:rsidRDefault="000E2F1C" w:rsidP="00804905">
      <w:pPr>
        <w:spacing w:after="0" w:line="360" w:lineRule="auto"/>
        <w:rPr>
          <w:rFonts w:ascii="Georgia" w:eastAsia="Times New Roman" w:hAnsi="Georgia"/>
          <w:b/>
          <w:sz w:val="24"/>
          <w:szCs w:val="24"/>
        </w:rPr>
      </w:pPr>
      <w:proofErr w:type="spellStart"/>
      <w:r w:rsidRPr="00A96FC6">
        <w:rPr>
          <w:rFonts w:ascii="Georgia" w:eastAsia="Times New Roman" w:hAnsi="Georgia"/>
          <w:b/>
          <w:sz w:val="24"/>
          <w:szCs w:val="24"/>
        </w:rPr>
        <w:lastRenderedPageBreak/>
        <w:t>CourseDescription</w:t>
      </w:r>
      <w:proofErr w:type="spellEnd"/>
    </w:p>
    <w:p w:rsidR="008175EB" w:rsidRPr="00A96FC6" w:rsidRDefault="008175EB" w:rsidP="008175EB">
      <w:pPr>
        <w:spacing w:after="0" w:line="360" w:lineRule="auto"/>
        <w:ind w:left="720"/>
        <w:rPr>
          <w:rFonts w:ascii="Georgia" w:eastAsia="Times New Roman" w:hAnsi="Georgia"/>
          <w:sz w:val="24"/>
          <w:szCs w:val="24"/>
        </w:rPr>
      </w:pPr>
    </w:p>
    <w:p w:rsidR="005205A9" w:rsidRPr="00A96FC6" w:rsidRDefault="000E2F1C" w:rsidP="00CF2377">
      <w:pPr>
        <w:pStyle w:val="a5"/>
        <w:numPr>
          <w:ilvl w:val="0"/>
          <w:numId w:val="13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A96FC6">
        <w:rPr>
          <w:rFonts w:ascii="Georgia" w:eastAsia="Times New Roman" w:hAnsi="Georgia"/>
          <w:sz w:val="24"/>
          <w:szCs w:val="24"/>
        </w:rPr>
        <w:t>Title of a Course: C</w:t>
      </w:r>
      <w:r w:rsidR="005205A9" w:rsidRPr="00A96FC6">
        <w:rPr>
          <w:rFonts w:ascii="Georgia" w:hAnsi="Georgia" w:cs="Times New Roman"/>
          <w:sz w:val="24"/>
          <w:szCs w:val="24"/>
        </w:rPr>
        <w:t xml:space="preserve">ontemporary Sociological Theories </w:t>
      </w:r>
    </w:p>
    <w:p w:rsidR="008175EB" w:rsidRPr="00A96FC6" w:rsidRDefault="008175EB" w:rsidP="008175EB">
      <w:pPr>
        <w:pStyle w:val="a5"/>
        <w:spacing w:after="0" w:line="360" w:lineRule="auto"/>
        <w:ind w:left="576"/>
        <w:rPr>
          <w:rFonts w:ascii="Georgia" w:eastAsia="Times New Roman" w:hAnsi="Georgia" w:cs="Times New Roman"/>
          <w:sz w:val="24"/>
          <w:szCs w:val="24"/>
        </w:rPr>
      </w:pPr>
    </w:p>
    <w:p w:rsidR="00CF2377" w:rsidRPr="00A96FC6" w:rsidRDefault="000E2F1C" w:rsidP="00CF2377">
      <w:pPr>
        <w:pStyle w:val="a5"/>
        <w:numPr>
          <w:ilvl w:val="0"/>
          <w:numId w:val="13"/>
        </w:numPr>
        <w:spacing w:after="0" w:line="360" w:lineRule="auto"/>
        <w:rPr>
          <w:rFonts w:ascii="Georgia" w:eastAsia="Times New Roman" w:hAnsi="Georgia"/>
          <w:sz w:val="24"/>
          <w:szCs w:val="24"/>
        </w:rPr>
      </w:pPr>
      <w:r w:rsidRPr="00A96FC6">
        <w:rPr>
          <w:rFonts w:ascii="Georgia" w:hAnsi="Georgia" w:cs="Times New Roman"/>
          <w:sz w:val="24"/>
          <w:szCs w:val="24"/>
        </w:rPr>
        <w:t>Pr</w:t>
      </w:r>
      <w:r w:rsidRPr="00A96FC6">
        <w:rPr>
          <w:rFonts w:ascii="Georgia" w:eastAsia="Times New Roman" w:hAnsi="Georgia" w:cs="Times New Roman"/>
          <w:sz w:val="24"/>
          <w:szCs w:val="24"/>
        </w:rPr>
        <w:t>e</w:t>
      </w:r>
      <w:r w:rsidRPr="00A96FC6">
        <w:rPr>
          <w:rFonts w:ascii="Georgia" w:eastAsia="Times New Roman" w:hAnsi="Georgia"/>
          <w:sz w:val="24"/>
          <w:szCs w:val="24"/>
        </w:rPr>
        <w:t>-</w:t>
      </w:r>
      <w:r w:rsidR="00CF2377" w:rsidRPr="00A96FC6">
        <w:rPr>
          <w:rFonts w:ascii="Georgia" w:eastAsia="Times New Roman" w:hAnsi="Georgia"/>
          <w:sz w:val="24"/>
          <w:szCs w:val="24"/>
        </w:rPr>
        <w:t xml:space="preserve">requisites: </w:t>
      </w:r>
      <w:r w:rsidR="00CF2377" w:rsidRPr="00A96FC6">
        <w:rPr>
          <w:rFonts w:ascii="Georgia" w:hAnsi="Georgia"/>
          <w:sz w:val="24"/>
          <w:szCs w:val="24"/>
        </w:rPr>
        <w:t>Basic knowledge of concepts and theories of sociology/social sciences are required for this course</w:t>
      </w:r>
      <w:r w:rsidR="00CF2377" w:rsidRPr="00A96FC6">
        <w:rPr>
          <w:rFonts w:ascii="Georgia" w:eastAsia="Times New Roman" w:hAnsi="Georgia"/>
          <w:sz w:val="24"/>
          <w:szCs w:val="24"/>
        </w:rPr>
        <w:t>.</w:t>
      </w:r>
    </w:p>
    <w:p w:rsidR="008175EB" w:rsidRPr="00A96FC6" w:rsidRDefault="008175EB" w:rsidP="008175EB">
      <w:pPr>
        <w:pStyle w:val="a5"/>
        <w:rPr>
          <w:rFonts w:ascii="Georgia" w:eastAsia="Times New Roman" w:hAnsi="Georgia"/>
          <w:sz w:val="24"/>
          <w:szCs w:val="24"/>
        </w:rPr>
      </w:pPr>
    </w:p>
    <w:p w:rsidR="000E2F1C" w:rsidRPr="00A96FC6" w:rsidRDefault="000E2F1C" w:rsidP="000E2F1C">
      <w:pPr>
        <w:pStyle w:val="a5"/>
        <w:numPr>
          <w:ilvl w:val="0"/>
          <w:numId w:val="13"/>
        </w:numPr>
        <w:spacing w:after="0" w:line="360" w:lineRule="auto"/>
        <w:rPr>
          <w:rFonts w:ascii="Georgia" w:eastAsia="Times New Roman" w:hAnsi="Georgia"/>
          <w:sz w:val="24"/>
          <w:szCs w:val="24"/>
        </w:rPr>
      </w:pPr>
      <w:r w:rsidRPr="00A96FC6">
        <w:rPr>
          <w:rFonts w:ascii="Georgia" w:eastAsia="Times New Roman" w:hAnsi="Georgia"/>
          <w:sz w:val="24"/>
          <w:szCs w:val="24"/>
        </w:rPr>
        <w:t xml:space="preserve">Course Type: </w:t>
      </w:r>
      <w:r w:rsidR="00E70327" w:rsidRPr="00A96FC6">
        <w:rPr>
          <w:rFonts w:ascii="Georgia" w:eastAsia="Times New Roman" w:hAnsi="Georgia"/>
          <w:sz w:val="24"/>
          <w:szCs w:val="24"/>
        </w:rPr>
        <w:t xml:space="preserve">compulsory </w:t>
      </w:r>
      <w:r w:rsidR="00E70327" w:rsidRPr="00A96FC6">
        <w:rPr>
          <w:rFonts w:ascii="Georgia" w:hAnsi="Georgia"/>
          <w:sz w:val="24"/>
          <w:szCs w:val="24"/>
        </w:rPr>
        <w:t xml:space="preserve">coursework for PhD sociology students. </w:t>
      </w:r>
    </w:p>
    <w:p w:rsidR="008175EB" w:rsidRPr="00A96FC6" w:rsidRDefault="008175EB" w:rsidP="008175EB">
      <w:pPr>
        <w:pStyle w:val="a5"/>
        <w:rPr>
          <w:rFonts w:ascii="Georgia" w:eastAsia="Times New Roman" w:hAnsi="Georgia"/>
          <w:sz w:val="24"/>
          <w:szCs w:val="24"/>
        </w:rPr>
      </w:pPr>
    </w:p>
    <w:p w:rsidR="005205A9" w:rsidRPr="00A96FC6" w:rsidRDefault="005205A9" w:rsidP="005205A9">
      <w:pPr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B13CFC">
        <w:rPr>
          <w:rFonts w:ascii="Georgia" w:hAnsi="Georgia" w:cs="Times New Roman"/>
          <w:sz w:val="24"/>
          <w:szCs w:val="24"/>
          <w:lang w:val="en-US"/>
        </w:rPr>
        <w:tab/>
      </w:r>
      <w:proofErr w:type="spellStart"/>
      <w:r w:rsidR="000E2F1C" w:rsidRPr="00A96FC6">
        <w:rPr>
          <w:rFonts w:ascii="Georgia" w:eastAsia="Calibri" w:hAnsi="Georgia" w:cs="Times New Roman"/>
          <w:i/>
          <w:sz w:val="24"/>
          <w:szCs w:val="24"/>
        </w:rPr>
        <w:t>Abstract</w:t>
      </w:r>
      <w:proofErr w:type="spellEnd"/>
    </w:p>
    <w:p w:rsidR="00906746" w:rsidRPr="00B13CFC" w:rsidRDefault="00906746" w:rsidP="00153C37">
      <w:p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B13CFC">
        <w:rPr>
          <w:rFonts w:ascii="Georgia" w:hAnsi="Georgia"/>
          <w:sz w:val="24"/>
          <w:szCs w:val="24"/>
          <w:lang w:val="en-US"/>
        </w:rPr>
        <w:t>Today, the world over, society is going through many, large socio-economic</w:t>
      </w:r>
      <w:r w:rsidR="003E32D6" w:rsidRPr="00B13CFC">
        <w:rPr>
          <w:rFonts w:ascii="Georgia" w:hAnsi="Georgia"/>
          <w:sz w:val="24"/>
          <w:szCs w:val="24"/>
          <w:lang w:val="en-US"/>
        </w:rPr>
        <w:t xml:space="preserve"> and political transformations </w:t>
      </w:r>
      <w:r w:rsidRPr="00B13CFC">
        <w:rPr>
          <w:rFonts w:ascii="Georgia" w:hAnsi="Georgia"/>
          <w:sz w:val="24"/>
          <w:szCs w:val="24"/>
          <w:lang w:val="en-US"/>
        </w:rPr>
        <w:t xml:space="preserve">such as </w:t>
      </w:r>
      <w:proofErr w:type="spellStart"/>
      <w:r w:rsidR="004B43A3" w:rsidRPr="00B13CFC">
        <w:rPr>
          <w:rFonts w:ascii="Georgia" w:hAnsi="Georgia"/>
          <w:sz w:val="24"/>
          <w:szCs w:val="24"/>
          <w:lang w:val="en-US"/>
        </w:rPr>
        <w:t>globalisation</w:t>
      </w:r>
      <w:proofErr w:type="spellEnd"/>
      <w:r w:rsidR="004B43A3" w:rsidRPr="00B13CFC">
        <w:rPr>
          <w:rFonts w:ascii="Georgia" w:hAnsi="Georgia"/>
          <w:sz w:val="24"/>
          <w:szCs w:val="24"/>
          <w:lang w:val="en-US"/>
        </w:rPr>
        <w:t xml:space="preserve"> and Neoliberalism</w:t>
      </w:r>
      <w:r w:rsidR="003E32D6" w:rsidRPr="00B13CFC">
        <w:rPr>
          <w:rFonts w:ascii="Georgia" w:hAnsi="Georgia"/>
          <w:sz w:val="24"/>
          <w:szCs w:val="24"/>
          <w:lang w:val="en-US"/>
        </w:rPr>
        <w:t xml:space="preserve">, and structural changes </w:t>
      </w:r>
      <w:r w:rsidRPr="00B13CFC">
        <w:rPr>
          <w:rFonts w:ascii="Georgia" w:hAnsi="Georgia"/>
          <w:sz w:val="24"/>
          <w:szCs w:val="24"/>
          <w:lang w:val="en-US"/>
        </w:rPr>
        <w:t>in state–society relations</w:t>
      </w:r>
      <w:r w:rsidR="004B43A3" w:rsidRPr="00B13CFC">
        <w:rPr>
          <w:rFonts w:ascii="Georgia" w:hAnsi="Georgia"/>
          <w:sz w:val="24"/>
          <w:szCs w:val="24"/>
          <w:lang w:val="en-US"/>
        </w:rPr>
        <w:t xml:space="preserve"> and market dynamics</w:t>
      </w:r>
      <w:r w:rsidRPr="00B13CFC">
        <w:rPr>
          <w:rFonts w:ascii="Georgia" w:hAnsi="Georgia"/>
          <w:sz w:val="24"/>
          <w:szCs w:val="24"/>
          <w:lang w:val="en-US"/>
        </w:rPr>
        <w:t xml:space="preserve">. This course uses contemporary sociological theories – which aim to explain these transformations and structural changes </w:t>
      </w:r>
      <w:r w:rsidR="00153C37" w:rsidRPr="00B13CFC">
        <w:rPr>
          <w:rFonts w:ascii="Georgia" w:hAnsi="Georgia"/>
          <w:sz w:val="24"/>
          <w:szCs w:val="24"/>
          <w:lang w:val="en-US"/>
        </w:rPr>
        <w:t xml:space="preserve">in a </w:t>
      </w:r>
      <w:r w:rsidR="003E32D6" w:rsidRPr="00B13CFC">
        <w:rPr>
          <w:rFonts w:ascii="Georgia" w:hAnsi="Georgia"/>
          <w:sz w:val="24"/>
          <w:szCs w:val="24"/>
          <w:lang w:val="en-US"/>
        </w:rPr>
        <w:t>comparative and historical</w:t>
      </w:r>
      <w:r w:rsidR="001B7001" w:rsidRPr="00B13CFC">
        <w:rPr>
          <w:rFonts w:ascii="Georgia" w:hAnsi="Georgia"/>
          <w:sz w:val="24"/>
          <w:szCs w:val="24"/>
          <w:lang w:val="en-US"/>
        </w:rPr>
        <w:t xml:space="preserve"> perspective</w:t>
      </w:r>
      <w:r w:rsidRPr="00B13CFC">
        <w:rPr>
          <w:rFonts w:ascii="Georgia" w:hAnsi="Georgia"/>
          <w:sz w:val="24"/>
          <w:szCs w:val="24"/>
          <w:lang w:val="en-US"/>
        </w:rPr>
        <w:t>– to understand the issues that society faces.</w:t>
      </w:r>
    </w:p>
    <w:p w:rsidR="00906746" w:rsidRPr="00B13CFC" w:rsidRDefault="00906746" w:rsidP="00153C37">
      <w:p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B13CFC">
        <w:rPr>
          <w:rFonts w:ascii="Georgia" w:hAnsi="Georgia"/>
          <w:sz w:val="24"/>
          <w:szCs w:val="24"/>
          <w:lang w:val="en-US"/>
        </w:rPr>
        <w:t xml:space="preserve">This course approaches sociological theories and issues in a thematic manner and analyses socio-economic and political macro categories, groups, markers and </w:t>
      </w:r>
      <w:r w:rsidR="00954D54" w:rsidRPr="00B13CFC">
        <w:rPr>
          <w:rFonts w:ascii="Georgia" w:hAnsi="Georgia"/>
          <w:sz w:val="24"/>
          <w:szCs w:val="24"/>
          <w:lang w:val="en-US"/>
        </w:rPr>
        <w:t xml:space="preserve">identities </w:t>
      </w:r>
      <w:r w:rsidR="003E32D6" w:rsidRPr="00B13CFC">
        <w:rPr>
          <w:rFonts w:ascii="Georgia" w:hAnsi="Georgia"/>
          <w:sz w:val="24"/>
          <w:szCs w:val="24"/>
          <w:lang w:val="en-US"/>
        </w:rPr>
        <w:t>(</w:t>
      </w:r>
      <w:r w:rsidRPr="00B13CFC">
        <w:rPr>
          <w:rFonts w:ascii="Georgia" w:hAnsi="Georgia"/>
          <w:sz w:val="24"/>
          <w:szCs w:val="24"/>
          <w:lang w:val="en-US"/>
        </w:rPr>
        <w:t xml:space="preserve">such as class, </w:t>
      </w:r>
      <w:r w:rsidR="00954D54" w:rsidRPr="00B13CFC">
        <w:rPr>
          <w:rFonts w:ascii="Georgia" w:hAnsi="Georgia"/>
          <w:sz w:val="24"/>
          <w:szCs w:val="24"/>
          <w:lang w:val="en-US"/>
        </w:rPr>
        <w:t>race, gender, ethnicity, and nation</w:t>
      </w:r>
      <w:r w:rsidR="003E32D6" w:rsidRPr="00B13CFC">
        <w:rPr>
          <w:rFonts w:ascii="Georgia" w:hAnsi="Georgia"/>
          <w:sz w:val="24"/>
          <w:szCs w:val="24"/>
          <w:lang w:val="en-US"/>
        </w:rPr>
        <w:t>)</w:t>
      </w:r>
      <w:r w:rsidRPr="00B13CFC">
        <w:rPr>
          <w:rFonts w:ascii="Georgia" w:hAnsi="Georgia"/>
          <w:sz w:val="24"/>
          <w:szCs w:val="24"/>
          <w:lang w:val="en-US"/>
        </w:rPr>
        <w:t xml:space="preserve">. It considers how macro, </w:t>
      </w:r>
      <w:proofErr w:type="spellStart"/>
      <w:r w:rsidRPr="00B13CFC">
        <w:rPr>
          <w:rFonts w:ascii="Georgia" w:hAnsi="Georgia"/>
          <w:sz w:val="24"/>
          <w:szCs w:val="24"/>
          <w:lang w:val="en-US"/>
        </w:rPr>
        <w:t>meso</w:t>
      </w:r>
      <w:proofErr w:type="spellEnd"/>
      <w:r w:rsidRPr="00B13CFC">
        <w:rPr>
          <w:rFonts w:ascii="Georgia" w:hAnsi="Georgia"/>
          <w:sz w:val="24"/>
          <w:szCs w:val="24"/>
          <w:lang w:val="en-US"/>
        </w:rPr>
        <w:t>, and micro social realities interact and intersect and how these evolve dynamically through periods of stasis and transformations.</w:t>
      </w:r>
    </w:p>
    <w:p w:rsidR="00906746" w:rsidRPr="00804905" w:rsidRDefault="00906746" w:rsidP="00153C37">
      <w:p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B13CFC">
        <w:rPr>
          <w:rFonts w:ascii="Georgia" w:hAnsi="Georgia"/>
          <w:sz w:val="24"/>
          <w:szCs w:val="24"/>
          <w:lang w:val="en-US"/>
        </w:rPr>
        <w:t xml:space="preserve">Using papers published recently in </w:t>
      </w:r>
      <w:r w:rsidR="003E32D6" w:rsidRPr="00B13CFC">
        <w:rPr>
          <w:rFonts w:ascii="Georgia" w:hAnsi="Georgia"/>
          <w:sz w:val="24"/>
          <w:szCs w:val="24"/>
          <w:lang w:val="en-US"/>
        </w:rPr>
        <w:t xml:space="preserve">prominent sociology </w:t>
      </w:r>
      <w:r w:rsidRPr="00B13CFC">
        <w:rPr>
          <w:rFonts w:ascii="Georgia" w:hAnsi="Georgia"/>
          <w:sz w:val="24"/>
          <w:szCs w:val="24"/>
          <w:lang w:val="en-US"/>
        </w:rPr>
        <w:t xml:space="preserve">journals (such as </w:t>
      </w:r>
      <w:r w:rsidRPr="00B13CFC">
        <w:rPr>
          <w:rFonts w:ascii="Georgia" w:hAnsi="Georgia"/>
          <w:i/>
          <w:sz w:val="24"/>
          <w:szCs w:val="24"/>
          <w:lang w:val="en-US"/>
        </w:rPr>
        <w:t>Annual Review of Sociology</w:t>
      </w:r>
      <w:r w:rsidRPr="00B13CFC">
        <w:rPr>
          <w:rFonts w:ascii="Georgia" w:hAnsi="Georgia"/>
          <w:sz w:val="24"/>
          <w:szCs w:val="24"/>
          <w:lang w:val="en-US"/>
        </w:rPr>
        <w:t xml:space="preserve">, </w:t>
      </w:r>
      <w:r w:rsidRPr="00B13CFC">
        <w:rPr>
          <w:rFonts w:ascii="Georgia" w:hAnsi="Georgia"/>
          <w:i/>
          <w:sz w:val="24"/>
          <w:szCs w:val="24"/>
          <w:lang w:val="en-US"/>
        </w:rPr>
        <w:t>American Journal of Sociology</w:t>
      </w:r>
      <w:r w:rsidRPr="00B13CFC">
        <w:rPr>
          <w:rFonts w:ascii="Georgia" w:hAnsi="Georgia"/>
          <w:sz w:val="24"/>
          <w:szCs w:val="24"/>
          <w:lang w:val="en-US"/>
        </w:rPr>
        <w:t xml:space="preserve">, and </w:t>
      </w:r>
      <w:r w:rsidRPr="00B13CFC">
        <w:rPr>
          <w:rFonts w:ascii="Georgia" w:hAnsi="Georgia"/>
          <w:i/>
          <w:sz w:val="24"/>
          <w:szCs w:val="24"/>
          <w:lang w:val="en-US"/>
        </w:rPr>
        <w:t>Theory and Society</w:t>
      </w:r>
      <w:r w:rsidRPr="00B13CFC">
        <w:rPr>
          <w:rFonts w:ascii="Georgia" w:hAnsi="Georgia"/>
          <w:sz w:val="24"/>
          <w:szCs w:val="24"/>
          <w:lang w:val="en-US"/>
        </w:rPr>
        <w:t xml:space="preserve">), the course aims to provide students with the tools to apply these theories creatively in </w:t>
      </w:r>
      <w:r w:rsidR="004413E1" w:rsidRPr="00B13CFC">
        <w:rPr>
          <w:rFonts w:ascii="Georgia" w:hAnsi="Georgia"/>
          <w:sz w:val="24"/>
          <w:szCs w:val="24"/>
          <w:lang w:val="en-US"/>
        </w:rPr>
        <w:t>conceptualizing</w:t>
      </w:r>
      <w:r w:rsidR="0075265D" w:rsidRPr="00B13CFC">
        <w:rPr>
          <w:rFonts w:ascii="Georgia" w:hAnsi="Georgia"/>
          <w:sz w:val="24"/>
          <w:szCs w:val="24"/>
          <w:lang w:val="en-US"/>
        </w:rPr>
        <w:t>, analyzing</w:t>
      </w:r>
      <w:r w:rsidRPr="00B13CFC">
        <w:rPr>
          <w:rFonts w:ascii="Georgia" w:hAnsi="Georgia"/>
          <w:sz w:val="24"/>
          <w:szCs w:val="24"/>
          <w:lang w:val="en-US"/>
        </w:rPr>
        <w:t>, and understanding the complex realities of contemporary society.</w:t>
      </w:r>
      <w:r w:rsidR="00804905" w:rsidRPr="00804905">
        <w:rPr>
          <w:rFonts w:ascii="Georgia" w:hAnsi="Georgia"/>
          <w:sz w:val="24"/>
          <w:szCs w:val="24"/>
          <w:lang w:val="en-US"/>
        </w:rPr>
        <w:t xml:space="preserve"> </w:t>
      </w:r>
      <w:r w:rsidR="00804905">
        <w:rPr>
          <w:rFonts w:ascii="Georgia" w:hAnsi="Georgia"/>
          <w:sz w:val="24"/>
          <w:szCs w:val="24"/>
          <w:lang w:val="en-US"/>
        </w:rPr>
        <w:t>The course is selective.</w:t>
      </w:r>
    </w:p>
    <w:p w:rsidR="001A4377" w:rsidRPr="00B13CFC" w:rsidRDefault="001A4377" w:rsidP="00153C37">
      <w:p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  <w:lang w:val="en-US"/>
        </w:rPr>
      </w:pPr>
    </w:p>
    <w:p w:rsidR="001A4377" w:rsidRPr="00A96FC6" w:rsidRDefault="001A4377" w:rsidP="00153C37">
      <w:pPr>
        <w:autoSpaceDE w:val="0"/>
        <w:autoSpaceDN w:val="0"/>
        <w:adjustRightInd w:val="0"/>
        <w:spacing w:after="0" w:line="360" w:lineRule="auto"/>
        <w:rPr>
          <w:rFonts w:ascii="Georgia" w:hAnsi="Georgia"/>
          <w:b/>
          <w:sz w:val="24"/>
          <w:szCs w:val="24"/>
        </w:rPr>
      </w:pPr>
      <w:proofErr w:type="spellStart"/>
      <w:r w:rsidRPr="00A96FC6">
        <w:rPr>
          <w:rFonts w:ascii="Georgia" w:hAnsi="Georgia"/>
          <w:b/>
          <w:sz w:val="24"/>
          <w:szCs w:val="24"/>
        </w:rPr>
        <w:t>Learning</w:t>
      </w:r>
      <w:proofErr w:type="spellEnd"/>
      <w:r w:rsidRPr="00A96FC6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96FC6">
        <w:rPr>
          <w:rFonts w:ascii="Georgia" w:hAnsi="Georgia"/>
          <w:b/>
          <w:sz w:val="24"/>
          <w:szCs w:val="24"/>
        </w:rPr>
        <w:t>Objective</w:t>
      </w:r>
      <w:r w:rsidR="00D96A69">
        <w:rPr>
          <w:rFonts w:ascii="Georgia" w:hAnsi="Georgia"/>
          <w:b/>
          <w:sz w:val="24"/>
          <w:szCs w:val="24"/>
        </w:rPr>
        <w:t>s</w:t>
      </w:r>
      <w:proofErr w:type="spellEnd"/>
      <w:r w:rsidR="001B76D5" w:rsidRPr="00A96FC6">
        <w:rPr>
          <w:rFonts w:ascii="Georgia" w:hAnsi="Georgia"/>
          <w:b/>
          <w:sz w:val="24"/>
          <w:szCs w:val="24"/>
        </w:rPr>
        <w:t>:</w:t>
      </w:r>
    </w:p>
    <w:p w:rsidR="00846C50" w:rsidRPr="00A96FC6" w:rsidRDefault="00846C50" w:rsidP="00846C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</w:rPr>
      </w:pPr>
      <w:r w:rsidRPr="00A96FC6">
        <w:rPr>
          <w:rFonts w:ascii="Georgia" w:hAnsi="Georgia"/>
          <w:sz w:val="24"/>
          <w:szCs w:val="24"/>
        </w:rPr>
        <w:t>To study contemporary texts on sociological theories</w:t>
      </w:r>
      <w:r w:rsidR="008175EB" w:rsidRPr="00A96FC6">
        <w:rPr>
          <w:rFonts w:ascii="Georgia" w:hAnsi="Georgia"/>
          <w:sz w:val="24"/>
          <w:szCs w:val="24"/>
        </w:rPr>
        <w:t xml:space="preserve"> from pro</w:t>
      </w:r>
      <w:r w:rsidR="002B1C11" w:rsidRPr="00A96FC6">
        <w:rPr>
          <w:rFonts w:ascii="Georgia" w:hAnsi="Georgia"/>
          <w:sz w:val="24"/>
          <w:szCs w:val="24"/>
        </w:rPr>
        <w:t xml:space="preserve">minent sociology journals. </w:t>
      </w:r>
    </w:p>
    <w:p w:rsidR="00846C50" w:rsidRPr="00A96FC6" w:rsidRDefault="00846C50" w:rsidP="00846C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</w:rPr>
      </w:pPr>
      <w:r w:rsidRPr="00A96FC6">
        <w:rPr>
          <w:rFonts w:ascii="Georgia" w:hAnsi="Georgia"/>
          <w:sz w:val="24"/>
          <w:szCs w:val="24"/>
        </w:rPr>
        <w:t>To track current developments in sociological theories.</w:t>
      </w:r>
    </w:p>
    <w:p w:rsidR="00846C50" w:rsidRPr="00A96FC6" w:rsidRDefault="00846C50" w:rsidP="00846C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</w:rPr>
      </w:pPr>
      <w:r w:rsidRPr="00A96FC6">
        <w:rPr>
          <w:rFonts w:ascii="Georgia" w:hAnsi="Georgia"/>
          <w:sz w:val="24"/>
          <w:szCs w:val="24"/>
        </w:rPr>
        <w:t xml:space="preserve">To </w:t>
      </w:r>
      <w:r w:rsidR="008175EB" w:rsidRPr="00A96FC6">
        <w:rPr>
          <w:rFonts w:ascii="Georgia" w:hAnsi="Georgia"/>
          <w:sz w:val="24"/>
          <w:szCs w:val="24"/>
        </w:rPr>
        <w:t>acquire</w:t>
      </w:r>
      <w:r w:rsidRPr="00A96FC6">
        <w:rPr>
          <w:rFonts w:ascii="Georgia" w:hAnsi="Georgia"/>
          <w:sz w:val="24"/>
          <w:szCs w:val="24"/>
        </w:rPr>
        <w:t xml:space="preserve"> updated knowledge on sociological theories.</w:t>
      </w:r>
    </w:p>
    <w:p w:rsidR="001A4377" w:rsidRPr="00B13CFC" w:rsidRDefault="001A4377" w:rsidP="00153C37">
      <w:pPr>
        <w:autoSpaceDE w:val="0"/>
        <w:autoSpaceDN w:val="0"/>
        <w:adjustRightInd w:val="0"/>
        <w:spacing w:after="0" w:line="360" w:lineRule="auto"/>
        <w:rPr>
          <w:rFonts w:ascii="Georgia" w:hAnsi="Georgia"/>
          <w:b/>
          <w:sz w:val="24"/>
          <w:szCs w:val="24"/>
          <w:lang w:val="en-US"/>
        </w:rPr>
      </w:pPr>
    </w:p>
    <w:p w:rsidR="001A4377" w:rsidRPr="00A96FC6" w:rsidRDefault="001B76D5" w:rsidP="00153C37">
      <w:pPr>
        <w:autoSpaceDE w:val="0"/>
        <w:autoSpaceDN w:val="0"/>
        <w:adjustRightInd w:val="0"/>
        <w:spacing w:after="0" w:line="360" w:lineRule="auto"/>
        <w:rPr>
          <w:rFonts w:ascii="Georgia" w:hAnsi="Georgia"/>
          <w:b/>
          <w:sz w:val="24"/>
          <w:szCs w:val="24"/>
        </w:rPr>
      </w:pPr>
      <w:proofErr w:type="spellStart"/>
      <w:r w:rsidRPr="00A96FC6">
        <w:rPr>
          <w:rFonts w:ascii="Georgia" w:hAnsi="Georgia"/>
          <w:b/>
          <w:sz w:val="24"/>
          <w:szCs w:val="24"/>
        </w:rPr>
        <w:lastRenderedPageBreak/>
        <w:t>Learning</w:t>
      </w:r>
      <w:proofErr w:type="spellEnd"/>
      <w:r w:rsidRPr="00A96FC6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96FC6">
        <w:rPr>
          <w:rFonts w:ascii="Georgia" w:hAnsi="Georgia"/>
          <w:b/>
          <w:sz w:val="24"/>
          <w:szCs w:val="24"/>
        </w:rPr>
        <w:t>Outcome</w:t>
      </w:r>
      <w:r w:rsidR="00D96A69">
        <w:rPr>
          <w:rFonts w:ascii="Georgia" w:hAnsi="Georgia"/>
          <w:b/>
          <w:sz w:val="24"/>
          <w:szCs w:val="24"/>
        </w:rPr>
        <w:t>s</w:t>
      </w:r>
      <w:proofErr w:type="spellEnd"/>
      <w:r w:rsidRPr="00A96FC6">
        <w:rPr>
          <w:rFonts w:ascii="Georgia" w:hAnsi="Georgia"/>
          <w:b/>
          <w:sz w:val="24"/>
          <w:szCs w:val="24"/>
        </w:rPr>
        <w:t xml:space="preserve">: </w:t>
      </w:r>
    </w:p>
    <w:p w:rsidR="002B1C11" w:rsidRPr="00A96FC6" w:rsidRDefault="002B1C11" w:rsidP="002B1C1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</w:rPr>
      </w:pPr>
      <w:r w:rsidRPr="00A96FC6">
        <w:rPr>
          <w:rFonts w:ascii="Georgia" w:hAnsi="Georgia"/>
          <w:sz w:val="24"/>
          <w:szCs w:val="24"/>
        </w:rPr>
        <w:t xml:space="preserve">Learning sociological theories for </w:t>
      </w:r>
      <w:r w:rsidR="00F56ED2" w:rsidRPr="00A96FC6">
        <w:rPr>
          <w:rFonts w:ascii="Georgia" w:hAnsi="Georgia"/>
          <w:sz w:val="24"/>
          <w:szCs w:val="24"/>
        </w:rPr>
        <w:t xml:space="preserve">learning concepts and </w:t>
      </w:r>
      <w:r w:rsidRPr="00A96FC6">
        <w:rPr>
          <w:rFonts w:ascii="Georgia" w:hAnsi="Georgia"/>
          <w:sz w:val="24"/>
          <w:szCs w:val="24"/>
        </w:rPr>
        <w:t>developing critical analytical power</w:t>
      </w:r>
      <w:r w:rsidR="008175EB" w:rsidRPr="00A96FC6">
        <w:rPr>
          <w:rFonts w:ascii="Georgia" w:hAnsi="Georgia"/>
          <w:sz w:val="24"/>
          <w:szCs w:val="24"/>
        </w:rPr>
        <w:t>.</w:t>
      </w:r>
    </w:p>
    <w:p w:rsidR="002B1C11" w:rsidRPr="00A96FC6" w:rsidRDefault="002B1C11" w:rsidP="00E161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</w:rPr>
      </w:pPr>
      <w:r w:rsidRPr="00A96FC6">
        <w:rPr>
          <w:rFonts w:ascii="Georgia" w:hAnsi="Georgia"/>
          <w:sz w:val="24"/>
          <w:szCs w:val="24"/>
        </w:rPr>
        <w:t>Learning updated theories for critical literature review.</w:t>
      </w:r>
    </w:p>
    <w:p w:rsidR="00E161CF" w:rsidRPr="009805FE" w:rsidRDefault="002B1C11" w:rsidP="00E161C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</w:rPr>
      </w:pPr>
      <w:r w:rsidRPr="00A96FC6">
        <w:rPr>
          <w:rFonts w:ascii="Georgia" w:hAnsi="Georgia"/>
          <w:sz w:val="24"/>
          <w:szCs w:val="24"/>
        </w:rPr>
        <w:t xml:space="preserve">Learning to apply this analytical power and </w:t>
      </w:r>
      <w:r w:rsidR="00F56ED2" w:rsidRPr="00A96FC6">
        <w:rPr>
          <w:rFonts w:ascii="Georgia" w:hAnsi="Georgia"/>
          <w:sz w:val="24"/>
          <w:szCs w:val="24"/>
        </w:rPr>
        <w:t xml:space="preserve">conceptual </w:t>
      </w:r>
      <w:r w:rsidRPr="00A96FC6">
        <w:rPr>
          <w:rFonts w:ascii="Georgia" w:hAnsi="Georgia"/>
          <w:sz w:val="24"/>
          <w:szCs w:val="24"/>
        </w:rPr>
        <w:t xml:space="preserve">knowledge in </w:t>
      </w:r>
      <w:r w:rsidR="008175EB" w:rsidRPr="00A96FC6">
        <w:rPr>
          <w:rFonts w:ascii="Georgia" w:hAnsi="Georgia"/>
          <w:sz w:val="24"/>
          <w:szCs w:val="24"/>
        </w:rPr>
        <w:t>debate</w:t>
      </w:r>
      <w:r w:rsidR="00F56ED2" w:rsidRPr="00A96FC6">
        <w:rPr>
          <w:rFonts w:ascii="Georgia" w:hAnsi="Georgia"/>
          <w:sz w:val="24"/>
          <w:szCs w:val="24"/>
        </w:rPr>
        <w:t>s</w:t>
      </w:r>
      <w:r w:rsidR="008175EB" w:rsidRPr="00A96FC6">
        <w:rPr>
          <w:rFonts w:ascii="Georgia" w:hAnsi="Georgia"/>
          <w:sz w:val="24"/>
          <w:szCs w:val="24"/>
        </w:rPr>
        <w:t xml:space="preserve">, discussions and </w:t>
      </w:r>
      <w:r w:rsidRPr="00A96FC6">
        <w:rPr>
          <w:rFonts w:ascii="Georgia" w:hAnsi="Georgia"/>
          <w:sz w:val="24"/>
          <w:szCs w:val="24"/>
        </w:rPr>
        <w:t>paper/thesis writing.</w:t>
      </w:r>
    </w:p>
    <w:p w:rsidR="009805FE" w:rsidRPr="009805FE" w:rsidRDefault="009805FE" w:rsidP="009805FE">
      <w:pPr>
        <w:ind w:left="360"/>
        <w:rPr>
          <w:rFonts w:ascii="Georgia" w:hAnsi="Georgia"/>
          <w:sz w:val="24"/>
          <w:szCs w:val="24"/>
          <w:lang w:val="en-US"/>
        </w:rPr>
      </w:pPr>
      <w:r w:rsidRPr="009805FE">
        <w:rPr>
          <w:rFonts w:ascii="Georgia" w:hAnsi="Georgia"/>
          <w:sz w:val="24"/>
          <w:szCs w:val="24"/>
          <w:lang w:val="en-US"/>
        </w:rPr>
        <w:t>The course is aimed at giving students the following skills: UК-6, UК-7</w:t>
      </w:r>
      <w:proofErr w:type="gramStart"/>
      <w:r w:rsidRPr="009805FE">
        <w:rPr>
          <w:rFonts w:ascii="Georgia" w:hAnsi="Georgia"/>
          <w:sz w:val="24"/>
          <w:szCs w:val="24"/>
          <w:lang w:val="en-US"/>
        </w:rPr>
        <w:t>,  UК</w:t>
      </w:r>
      <w:proofErr w:type="gramEnd"/>
      <w:r w:rsidRPr="009805FE">
        <w:rPr>
          <w:rFonts w:ascii="Georgia" w:hAnsi="Georgia"/>
          <w:sz w:val="24"/>
          <w:szCs w:val="24"/>
          <w:lang w:val="en-US"/>
        </w:rPr>
        <w:t xml:space="preserve">-8, ОPК-4, ОPК-9, </w:t>
      </w:r>
      <w:r>
        <w:rPr>
          <w:rFonts w:ascii="Georgia" w:hAnsi="Georgia"/>
          <w:sz w:val="24"/>
          <w:szCs w:val="24"/>
        </w:rPr>
        <w:t>О</w:t>
      </w:r>
      <w:r w:rsidRPr="009805FE">
        <w:rPr>
          <w:rFonts w:ascii="Georgia" w:hAnsi="Georgia"/>
          <w:sz w:val="24"/>
          <w:szCs w:val="24"/>
          <w:lang w:val="en-US"/>
        </w:rPr>
        <w:t xml:space="preserve">PК-10, PК-4 </w:t>
      </w:r>
    </w:p>
    <w:p w:rsidR="0039781C" w:rsidRDefault="0039781C" w:rsidP="000A28F2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</w:p>
    <w:p w:rsidR="00804905" w:rsidRPr="00804905" w:rsidRDefault="00804905" w:rsidP="00804905">
      <w:pPr>
        <w:autoSpaceDE w:val="0"/>
        <w:autoSpaceDN w:val="0"/>
        <w:adjustRightInd w:val="0"/>
        <w:spacing w:after="0" w:line="360" w:lineRule="auto"/>
        <w:rPr>
          <w:rFonts w:ascii="Georgia" w:hAnsi="Georgia"/>
          <w:b/>
          <w:sz w:val="24"/>
          <w:szCs w:val="24"/>
        </w:rPr>
      </w:pPr>
      <w:r w:rsidRPr="00804905">
        <w:rPr>
          <w:rFonts w:ascii="Georgia" w:hAnsi="Georgia"/>
          <w:b/>
          <w:sz w:val="24"/>
          <w:szCs w:val="24"/>
        </w:rPr>
        <w:t>Course content</w:t>
      </w:r>
    </w:p>
    <w:p w:rsidR="00004B6E" w:rsidRPr="00A96FC6" w:rsidRDefault="002C31A0" w:rsidP="005205A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Session</w:t>
      </w:r>
      <w:r w:rsidR="005205A9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1: </w:t>
      </w:r>
      <w:r w:rsidR="00004B6E" w:rsidRPr="00A96FC6">
        <w:rPr>
          <w:rFonts w:ascii="Georgia" w:hAnsi="Georgia" w:cs="Times New Roman"/>
          <w:b/>
          <w:sz w:val="24"/>
          <w:szCs w:val="24"/>
          <w:u w:val="single"/>
        </w:rPr>
        <w:t>State and Society</w:t>
      </w:r>
    </w:p>
    <w:p w:rsidR="00153C37" w:rsidRPr="00A96FC6" w:rsidRDefault="00153C37" w:rsidP="00153C37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25335A" w:rsidRPr="00A96FC6" w:rsidRDefault="00EB7B1F" w:rsidP="005205A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Session</w:t>
      </w:r>
      <w:r w:rsidR="005205A9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 2: </w:t>
      </w:r>
      <w:r w:rsidR="0025335A" w:rsidRPr="00A96FC6">
        <w:rPr>
          <w:rFonts w:ascii="Georgia" w:hAnsi="Georgia" w:cs="Times New Roman"/>
          <w:b/>
          <w:sz w:val="24"/>
          <w:szCs w:val="24"/>
          <w:u w:val="single"/>
        </w:rPr>
        <w:t>Empire</w:t>
      </w:r>
      <w:r w:rsidR="0095553E" w:rsidRPr="00A96FC6">
        <w:rPr>
          <w:rFonts w:ascii="Georgia" w:hAnsi="Georgia" w:cs="Times New Roman"/>
          <w:b/>
          <w:sz w:val="24"/>
          <w:szCs w:val="24"/>
          <w:u w:val="single"/>
        </w:rPr>
        <w:t>s</w:t>
      </w:r>
      <w:r w:rsidR="0025335A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 and Nations</w:t>
      </w:r>
    </w:p>
    <w:p w:rsidR="00541F86" w:rsidRPr="00A96FC6" w:rsidRDefault="00541F86" w:rsidP="00541F86">
      <w:pPr>
        <w:pStyle w:val="a5"/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D850DF" w:rsidRPr="00A96FC6" w:rsidRDefault="00EB7B1F" w:rsidP="005205A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Session</w:t>
      </w:r>
      <w:r w:rsidR="005205A9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 3: </w:t>
      </w:r>
      <w:r w:rsidR="00D850DF" w:rsidRPr="00A96FC6">
        <w:rPr>
          <w:rFonts w:ascii="Georgia" w:hAnsi="Georgia" w:cs="Times New Roman"/>
          <w:b/>
          <w:sz w:val="24"/>
          <w:szCs w:val="24"/>
          <w:u w:val="single"/>
        </w:rPr>
        <w:t>Subject</w:t>
      </w:r>
      <w:r w:rsidR="0095553E" w:rsidRPr="00A96FC6">
        <w:rPr>
          <w:rFonts w:ascii="Georgia" w:hAnsi="Georgia" w:cs="Times New Roman"/>
          <w:b/>
          <w:sz w:val="24"/>
          <w:szCs w:val="24"/>
          <w:u w:val="single"/>
        </w:rPr>
        <w:t>s</w:t>
      </w:r>
      <w:r w:rsidR="00D850DF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 and Citizen</w:t>
      </w:r>
      <w:r w:rsidR="0095553E" w:rsidRPr="00A96FC6">
        <w:rPr>
          <w:rFonts w:ascii="Georgia" w:hAnsi="Georgia" w:cs="Times New Roman"/>
          <w:b/>
          <w:sz w:val="24"/>
          <w:szCs w:val="24"/>
          <w:u w:val="single"/>
        </w:rPr>
        <w:t>s</w:t>
      </w:r>
    </w:p>
    <w:p w:rsidR="00153C37" w:rsidRPr="00A96FC6" w:rsidRDefault="00153C37" w:rsidP="00153C37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2015D8" w:rsidRPr="00A96FC6" w:rsidRDefault="00EB7B1F" w:rsidP="005205A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Session</w:t>
      </w:r>
      <w:r w:rsidR="005205A9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 4: </w:t>
      </w:r>
      <w:r w:rsidR="002015D8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Civil Society and Public Sphere </w:t>
      </w:r>
    </w:p>
    <w:p w:rsidR="00E55EA5" w:rsidRPr="00B13CFC" w:rsidRDefault="00E55EA5" w:rsidP="00153C37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AF2EB4" w:rsidRPr="00A96FC6" w:rsidRDefault="00EB7B1F" w:rsidP="00D43777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sz w:val="24"/>
          <w:szCs w:val="24"/>
          <w:u w:val="single"/>
          <w:lang w:eastAsia="en-IN"/>
        </w:rPr>
      </w:pP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en-IN"/>
        </w:rPr>
        <w:t>Session</w:t>
      </w:r>
      <w:r w:rsidR="00D43777" w:rsidRPr="00A96FC6">
        <w:rPr>
          <w:rFonts w:ascii="Georgia" w:eastAsia="Times New Roman" w:hAnsi="Georgia" w:cs="Times New Roman"/>
          <w:b/>
          <w:sz w:val="24"/>
          <w:szCs w:val="24"/>
          <w:u w:val="single"/>
          <w:lang w:eastAsia="en-IN"/>
        </w:rPr>
        <w:t xml:space="preserve"> 5: </w:t>
      </w:r>
      <w:r w:rsidR="00030DC4" w:rsidRPr="00A96FC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en-IN"/>
        </w:rPr>
        <w:t xml:space="preserve">Identities </w:t>
      </w:r>
      <w:r w:rsidR="00D43777" w:rsidRPr="00A96FC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en-IN"/>
        </w:rPr>
        <w:t xml:space="preserve">part </w:t>
      </w:r>
      <w:r w:rsidR="004B43A3" w:rsidRPr="00A96FC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en-IN"/>
        </w:rPr>
        <w:t>I:</w:t>
      </w:r>
      <w:r w:rsidR="004B43A3" w:rsidRPr="00A96FC6">
        <w:rPr>
          <w:rFonts w:ascii="Georgia" w:eastAsia="Times New Roman" w:hAnsi="Georgia" w:cs="Times New Roman"/>
          <w:b/>
          <w:sz w:val="24"/>
          <w:szCs w:val="24"/>
          <w:u w:val="single"/>
          <w:lang w:eastAsia="en-IN"/>
        </w:rPr>
        <w:t xml:space="preserve"> Class and Gender</w:t>
      </w:r>
    </w:p>
    <w:p w:rsidR="00F61F04" w:rsidRPr="00B13CFC" w:rsidRDefault="00F61F04" w:rsidP="00153C37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N"/>
        </w:rPr>
      </w:pPr>
    </w:p>
    <w:p w:rsidR="00AF2EB4" w:rsidRPr="00A96FC6" w:rsidRDefault="00EB7B1F" w:rsidP="00D43777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sz w:val="24"/>
          <w:szCs w:val="24"/>
          <w:u w:val="single"/>
          <w:lang w:eastAsia="en-IN"/>
        </w:rPr>
      </w:pP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en-IN"/>
        </w:rPr>
        <w:t>Session</w:t>
      </w:r>
      <w:r w:rsidR="00D43777" w:rsidRPr="00A96FC6">
        <w:rPr>
          <w:rFonts w:ascii="Georgia" w:eastAsia="Times New Roman" w:hAnsi="Georgia" w:cs="Times New Roman"/>
          <w:b/>
          <w:sz w:val="24"/>
          <w:szCs w:val="24"/>
          <w:u w:val="single"/>
          <w:lang w:eastAsia="en-IN"/>
        </w:rPr>
        <w:t xml:space="preserve"> 6: </w:t>
      </w:r>
      <w:r w:rsidR="00030DC4" w:rsidRPr="00A96FC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en-IN"/>
        </w:rPr>
        <w:t>Identities II</w:t>
      </w:r>
      <w:r w:rsidR="004B43A3" w:rsidRPr="00A96FC6">
        <w:rPr>
          <w:rFonts w:ascii="Georgia" w:eastAsia="Times New Roman" w:hAnsi="Georgia" w:cs="Times New Roman"/>
          <w:b/>
          <w:sz w:val="24"/>
          <w:szCs w:val="24"/>
          <w:u w:val="single"/>
          <w:lang w:eastAsia="en-IN"/>
        </w:rPr>
        <w:t>: Race and Ethnicity</w:t>
      </w:r>
    </w:p>
    <w:p w:rsidR="009F0E9E" w:rsidRPr="00B13CFC" w:rsidRDefault="009F0E9E" w:rsidP="00153C37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CD0088" w:rsidRPr="00A96FC6" w:rsidRDefault="00EB7B1F" w:rsidP="005656E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Session</w:t>
      </w:r>
      <w:r w:rsidR="005656E4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 7: </w:t>
      </w:r>
      <w:r w:rsidR="00E05741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The </w:t>
      </w:r>
      <w:proofErr w:type="spellStart"/>
      <w:r w:rsidR="00CD0088" w:rsidRPr="00A96FC6">
        <w:rPr>
          <w:rFonts w:ascii="Georgia" w:hAnsi="Georgia" w:cs="Times New Roman"/>
          <w:b/>
          <w:sz w:val="24"/>
          <w:szCs w:val="24"/>
          <w:u w:val="single"/>
        </w:rPr>
        <w:t>Postcolonial</w:t>
      </w:r>
      <w:r w:rsidR="00E05741" w:rsidRPr="00A96FC6">
        <w:rPr>
          <w:rFonts w:ascii="Georgia" w:hAnsi="Georgia" w:cs="Times New Roman"/>
          <w:b/>
          <w:sz w:val="24"/>
          <w:szCs w:val="24"/>
          <w:u w:val="single"/>
        </w:rPr>
        <w:t>s</w:t>
      </w:r>
      <w:proofErr w:type="spellEnd"/>
      <w:r w:rsidR="000A28F2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r w:rsidR="00EE0534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and </w:t>
      </w:r>
      <w:r w:rsidR="00E05741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the </w:t>
      </w:r>
      <w:proofErr w:type="spellStart"/>
      <w:r w:rsidR="00A96FC6" w:rsidRPr="00A96FC6">
        <w:rPr>
          <w:rFonts w:ascii="Georgia" w:hAnsi="Georgia" w:cs="Times New Roman"/>
          <w:b/>
          <w:sz w:val="24"/>
          <w:szCs w:val="24"/>
          <w:u w:val="single"/>
        </w:rPr>
        <w:t>Postcommunist</w:t>
      </w:r>
      <w:r w:rsidR="00A96FC6">
        <w:rPr>
          <w:rFonts w:ascii="Georgia" w:hAnsi="Georgia" w:cs="Times New Roman"/>
          <w:b/>
          <w:sz w:val="24"/>
          <w:szCs w:val="24"/>
          <w:u w:val="single"/>
        </w:rPr>
        <w:t>s</w:t>
      </w:r>
      <w:proofErr w:type="spellEnd"/>
    </w:p>
    <w:p w:rsidR="00F93FEF" w:rsidRPr="00B13CFC" w:rsidRDefault="00F93FEF" w:rsidP="00153C37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9766DF" w:rsidRPr="00A96FC6" w:rsidRDefault="00EB7B1F" w:rsidP="005656E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Session</w:t>
      </w:r>
      <w:r w:rsidR="005656E4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 8: </w:t>
      </w:r>
      <w:r w:rsidR="00841B1C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Globalization and </w:t>
      </w:r>
      <w:r w:rsidR="0057051E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Contemporary </w:t>
      </w:r>
      <w:r w:rsidR="00841B1C" w:rsidRPr="00A96FC6">
        <w:rPr>
          <w:rFonts w:ascii="Georgia" w:hAnsi="Georgia" w:cs="Times New Roman"/>
          <w:b/>
          <w:sz w:val="24"/>
          <w:szCs w:val="24"/>
          <w:u w:val="single"/>
        </w:rPr>
        <w:t xml:space="preserve">Capitalism </w:t>
      </w:r>
    </w:p>
    <w:p w:rsidR="00153C37" w:rsidRPr="00804905" w:rsidRDefault="00153C37" w:rsidP="00153C37">
      <w:pPr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9766DF" w:rsidRPr="006D35EF" w:rsidRDefault="006D35EF" w:rsidP="005656E4">
      <w:pPr>
        <w:pStyle w:val="a5"/>
        <w:numPr>
          <w:ilvl w:val="0"/>
          <w:numId w:val="15"/>
        </w:numPr>
        <w:spacing w:after="0" w:line="360" w:lineRule="auto"/>
        <w:textAlignment w:val="baseline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Session</w:t>
      </w:r>
      <w:r w:rsidR="005656E4" w:rsidRPr="006D35EF">
        <w:rPr>
          <w:rFonts w:ascii="Georgia" w:hAnsi="Georgia" w:cs="Times New Roman"/>
          <w:b/>
          <w:sz w:val="24"/>
          <w:szCs w:val="24"/>
          <w:u w:val="single"/>
        </w:rPr>
        <w:t xml:space="preserve"> 9: </w:t>
      </w:r>
      <w:r w:rsidR="009766DF" w:rsidRPr="006D35EF">
        <w:rPr>
          <w:rFonts w:ascii="Georgia" w:hAnsi="Georgia" w:cs="Times New Roman"/>
          <w:b/>
          <w:sz w:val="24"/>
          <w:szCs w:val="24"/>
          <w:u w:val="single"/>
        </w:rPr>
        <w:t>N</w:t>
      </w:r>
      <w:r w:rsidR="003A3FD0" w:rsidRPr="006D35EF">
        <w:rPr>
          <w:rFonts w:ascii="Georgia" w:hAnsi="Georgia" w:cs="Times New Roman"/>
          <w:b/>
          <w:sz w:val="24"/>
          <w:szCs w:val="24"/>
          <w:u w:val="single"/>
        </w:rPr>
        <w:t>eoliberal Capital</w:t>
      </w:r>
      <w:r w:rsidR="00B006DB" w:rsidRPr="006D35EF">
        <w:rPr>
          <w:rFonts w:ascii="Georgia" w:hAnsi="Georgia" w:cs="Times New Roman"/>
          <w:b/>
          <w:sz w:val="24"/>
          <w:szCs w:val="24"/>
          <w:u w:val="single"/>
        </w:rPr>
        <w:t xml:space="preserve"> and </w:t>
      </w:r>
      <w:r w:rsidR="009252C9" w:rsidRPr="006D35EF">
        <w:rPr>
          <w:rFonts w:ascii="Georgia" w:hAnsi="Georgia" w:cs="Times New Roman"/>
          <w:b/>
          <w:sz w:val="24"/>
          <w:szCs w:val="24"/>
          <w:u w:val="single"/>
        </w:rPr>
        <w:t xml:space="preserve">the </w:t>
      </w:r>
      <w:r w:rsidR="00B006DB" w:rsidRPr="006D35EF">
        <w:rPr>
          <w:rFonts w:ascii="Georgia" w:hAnsi="Georgia" w:cs="Times New Roman"/>
          <w:b/>
          <w:sz w:val="24"/>
          <w:szCs w:val="24"/>
          <w:u w:val="single"/>
        </w:rPr>
        <w:t>Market</w:t>
      </w:r>
    </w:p>
    <w:p w:rsidR="009766DF" w:rsidRPr="00B13CFC" w:rsidRDefault="009766DF" w:rsidP="00153C37">
      <w:pPr>
        <w:spacing w:after="0" w:line="360" w:lineRule="auto"/>
        <w:textAlignment w:val="baseline"/>
        <w:rPr>
          <w:rFonts w:ascii="Georgia" w:hAnsi="Georgia" w:cs="Times New Roman"/>
          <w:sz w:val="24"/>
          <w:szCs w:val="24"/>
          <w:lang w:val="en-US"/>
        </w:rPr>
      </w:pPr>
    </w:p>
    <w:p w:rsidR="00F76C23" w:rsidRPr="00804905" w:rsidRDefault="00F76C23" w:rsidP="00804905">
      <w:pPr>
        <w:spacing w:after="0" w:line="360" w:lineRule="auto"/>
        <w:rPr>
          <w:rFonts w:ascii="Georgia" w:eastAsia="Times New Roman" w:hAnsi="Georgia"/>
          <w:b/>
          <w:sz w:val="24"/>
          <w:szCs w:val="24"/>
          <w:lang w:val="en-IN"/>
        </w:rPr>
      </w:pPr>
      <w:proofErr w:type="spellStart"/>
      <w:r w:rsidRPr="00804905">
        <w:rPr>
          <w:rFonts w:ascii="Georgia" w:eastAsia="Times New Roman" w:hAnsi="Georgia"/>
          <w:b/>
          <w:sz w:val="24"/>
          <w:szCs w:val="24"/>
        </w:rPr>
        <w:t>Grading</w:t>
      </w:r>
      <w:proofErr w:type="spellEnd"/>
      <w:r w:rsidR="000A28F2" w:rsidRPr="00804905">
        <w:rPr>
          <w:rFonts w:ascii="Georgia" w:eastAsia="Times New Roman" w:hAnsi="Georgia"/>
          <w:b/>
          <w:sz w:val="24"/>
          <w:szCs w:val="24"/>
        </w:rPr>
        <w:t xml:space="preserve"> </w:t>
      </w:r>
      <w:proofErr w:type="spellStart"/>
      <w:r w:rsidRPr="00804905">
        <w:rPr>
          <w:rFonts w:ascii="Georgia" w:eastAsia="Times New Roman" w:hAnsi="Georgia"/>
          <w:b/>
          <w:sz w:val="24"/>
          <w:szCs w:val="24"/>
        </w:rPr>
        <w:t>System</w:t>
      </w:r>
      <w:proofErr w:type="spellEnd"/>
    </w:p>
    <w:p w:rsidR="003E76C3" w:rsidRDefault="00A96FC6" w:rsidP="00F76C23">
      <w:pPr>
        <w:spacing w:after="0" w:line="36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  <w:r w:rsidRPr="00B13CFC">
        <w:rPr>
          <w:rFonts w:ascii="Georgia" w:eastAsia="Times New Roman" w:hAnsi="Georgia"/>
          <w:sz w:val="24"/>
          <w:szCs w:val="24"/>
          <w:lang w:val="en-US"/>
        </w:rPr>
        <w:t xml:space="preserve">Grade will be based on </w:t>
      </w:r>
      <w:proofErr w:type="spellStart"/>
      <w:proofErr w:type="gramStart"/>
      <w:r w:rsidRPr="00B13CFC">
        <w:rPr>
          <w:rFonts w:ascii="Georgia" w:eastAsia="Times New Roman" w:hAnsi="Georgia"/>
          <w:sz w:val="24"/>
          <w:szCs w:val="24"/>
          <w:lang w:val="en-US"/>
        </w:rPr>
        <w:t>a</w:t>
      </w:r>
      <w:proofErr w:type="spellEnd"/>
      <w:proofErr w:type="gramEnd"/>
      <w:r w:rsidR="00F76C23" w:rsidRPr="00B13CFC">
        <w:rPr>
          <w:rFonts w:ascii="Georgia" w:eastAsia="Times New Roman" w:hAnsi="Georgia"/>
          <w:sz w:val="24"/>
          <w:szCs w:val="24"/>
          <w:lang w:val="en-US"/>
        </w:rPr>
        <w:t xml:space="preserve"> essay and a presentation</w:t>
      </w:r>
      <w:r w:rsidRPr="00B13CFC">
        <w:rPr>
          <w:rFonts w:ascii="Georgia" w:eastAsia="Times New Roman" w:hAnsi="Georgia"/>
          <w:sz w:val="24"/>
          <w:szCs w:val="24"/>
          <w:lang w:val="en-US"/>
        </w:rPr>
        <w:t>,</w:t>
      </w:r>
      <w:r w:rsidR="00F76C23" w:rsidRPr="00B13CFC">
        <w:rPr>
          <w:rFonts w:ascii="Georgia" w:eastAsia="Times New Roman" w:hAnsi="Georgia"/>
          <w:sz w:val="24"/>
          <w:szCs w:val="24"/>
          <w:lang w:val="en-US"/>
        </w:rPr>
        <w:t xml:space="preserve"> and the students have to regularly participate in the lectures and actively take part in class discussions and debates, which will </w:t>
      </w:r>
      <w:r w:rsidRPr="00B13CFC">
        <w:rPr>
          <w:rFonts w:ascii="Georgia" w:eastAsia="Times New Roman" w:hAnsi="Georgia"/>
          <w:sz w:val="24"/>
          <w:szCs w:val="24"/>
          <w:lang w:val="en-US"/>
        </w:rPr>
        <w:t xml:space="preserve">also </w:t>
      </w:r>
      <w:r w:rsidR="00F76C23" w:rsidRPr="00B13CFC">
        <w:rPr>
          <w:rFonts w:ascii="Georgia" w:eastAsia="Times New Roman" w:hAnsi="Georgia"/>
          <w:sz w:val="24"/>
          <w:szCs w:val="24"/>
          <w:lang w:val="en-US"/>
        </w:rPr>
        <w:t xml:space="preserve">be graded. </w:t>
      </w:r>
    </w:p>
    <w:p w:rsidR="003E76C3" w:rsidRDefault="003E76C3" w:rsidP="00F76C23">
      <w:pPr>
        <w:spacing w:after="0" w:line="36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</w:p>
    <w:p w:rsidR="003E76C3" w:rsidRDefault="003E76C3" w:rsidP="00F76C23">
      <w:pPr>
        <w:spacing w:after="0" w:line="36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  <w:lang w:val="en-US"/>
        </w:rPr>
        <w:lastRenderedPageBreak/>
        <w:t>The essay evaluated by following criteria:</w:t>
      </w:r>
    </w:p>
    <w:p w:rsidR="003E76C3" w:rsidRDefault="003E76C3" w:rsidP="003E76C3">
      <w:pPr>
        <w:pStyle w:val="a5"/>
        <w:numPr>
          <w:ilvl w:val="0"/>
          <w:numId w:val="17"/>
        </w:numPr>
        <w:spacing w:after="0" w:line="36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explicable and relevant description of theoretical framework,</w:t>
      </w:r>
    </w:p>
    <w:p w:rsidR="003E76C3" w:rsidRDefault="003E76C3" w:rsidP="003E76C3">
      <w:pPr>
        <w:pStyle w:val="a5"/>
        <w:numPr>
          <w:ilvl w:val="0"/>
          <w:numId w:val="17"/>
        </w:numPr>
        <w:spacing w:after="0" w:line="36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clear logic in argumentation,</w:t>
      </w:r>
    </w:p>
    <w:p w:rsidR="003E76C3" w:rsidRDefault="003E76C3" w:rsidP="003E76C3">
      <w:pPr>
        <w:pStyle w:val="a5"/>
        <w:numPr>
          <w:ilvl w:val="0"/>
          <w:numId w:val="17"/>
        </w:numPr>
        <w:spacing w:after="0" w:line="36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relevant cases for development of author ideas.</w:t>
      </w:r>
    </w:p>
    <w:p w:rsidR="003E76C3" w:rsidRDefault="003E76C3" w:rsidP="003E76C3">
      <w:pPr>
        <w:pStyle w:val="a5"/>
        <w:spacing w:after="0" w:line="360" w:lineRule="auto"/>
        <w:rPr>
          <w:rFonts w:ascii="Georgia" w:eastAsia="Times New Roman" w:hAnsi="Georgia"/>
          <w:sz w:val="24"/>
          <w:szCs w:val="24"/>
        </w:rPr>
      </w:pPr>
    </w:p>
    <w:p w:rsidR="003E76C3" w:rsidRDefault="003E76C3" w:rsidP="003E76C3">
      <w:pPr>
        <w:pStyle w:val="a5"/>
        <w:spacing w:after="0" w:line="36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The final grade is calculated with help of the formula:</w:t>
      </w:r>
    </w:p>
    <w:p w:rsidR="003E76C3" w:rsidRDefault="003E76C3" w:rsidP="003E76C3">
      <w:pPr>
        <w:pStyle w:val="a5"/>
        <w:spacing w:after="0" w:line="360" w:lineRule="auto"/>
        <w:rPr>
          <w:rFonts w:ascii="Georgia" w:eastAsia="Times New Roman" w:hAnsi="Georgia"/>
          <w:sz w:val="24"/>
          <w:szCs w:val="24"/>
        </w:rPr>
      </w:pPr>
      <w:proofErr w:type="gramStart"/>
      <w:r>
        <w:rPr>
          <w:rFonts w:ascii="Georgia" w:eastAsia="Times New Roman" w:hAnsi="Georgia"/>
          <w:sz w:val="24"/>
          <w:szCs w:val="24"/>
        </w:rPr>
        <w:t>G(</w:t>
      </w:r>
      <w:proofErr w:type="gramEnd"/>
      <w:r>
        <w:rPr>
          <w:rFonts w:ascii="Georgia" w:eastAsia="Times New Roman" w:hAnsi="Georgia"/>
          <w:sz w:val="24"/>
          <w:szCs w:val="24"/>
        </w:rPr>
        <w:t>final)= G1(</w:t>
      </w:r>
      <w:proofErr w:type="spellStart"/>
      <w:r>
        <w:rPr>
          <w:rFonts w:ascii="Georgia" w:eastAsia="Times New Roman" w:hAnsi="Georgia"/>
          <w:sz w:val="24"/>
          <w:szCs w:val="24"/>
        </w:rPr>
        <w:t>pres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)*0,3+G2(essay)*0,4+G3(act.)*03. </w:t>
      </w:r>
    </w:p>
    <w:p w:rsidR="003E76C3" w:rsidRPr="003E76C3" w:rsidRDefault="003E76C3" w:rsidP="003E76C3">
      <w:pPr>
        <w:pStyle w:val="a5"/>
        <w:spacing w:after="0" w:line="360" w:lineRule="auto"/>
        <w:rPr>
          <w:rFonts w:ascii="Georgia" w:eastAsia="Times New Roman" w:hAnsi="Georgia"/>
          <w:sz w:val="24"/>
          <w:szCs w:val="24"/>
        </w:rPr>
      </w:pPr>
    </w:p>
    <w:p w:rsidR="00F76C23" w:rsidRPr="00827826" w:rsidRDefault="00F76C23" w:rsidP="00804905">
      <w:pPr>
        <w:spacing w:after="0" w:line="360" w:lineRule="auto"/>
        <w:rPr>
          <w:rFonts w:ascii="Georgia" w:eastAsia="Times New Roman" w:hAnsi="Georgia"/>
          <w:b/>
          <w:sz w:val="24"/>
          <w:szCs w:val="24"/>
          <w:lang w:val="en-US"/>
        </w:rPr>
      </w:pPr>
      <w:r w:rsidRPr="00827826">
        <w:rPr>
          <w:rFonts w:ascii="Georgia" w:eastAsia="Times New Roman" w:hAnsi="Georgia"/>
          <w:b/>
          <w:sz w:val="24"/>
          <w:szCs w:val="24"/>
          <w:lang w:val="en-US"/>
        </w:rPr>
        <w:t>Guidelines for Knowledge Assessment</w:t>
      </w:r>
    </w:p>
    <w:p w:rsidR="00F76C23" w:rsidRPr="00B13CFC" w:rsidRDefault="00F76C23" w:rsidP="00F76C23">
      <w:pPr>
        <w:tabs>
          <w:tab w:val="left" w:pos="600"/>
          <w:tab w:val="left" w:pos="3600"/>
        </w:tabs>
        <w:spacing w:after="0"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B13CFC">
        <w:rPr>
          <w:rFonts w:ascii="Georgia" w:hAnsi="Georgia" w:cs="Times New Roman"/>
          <w:sz w:val="24"/>
          <w:szCs w:val="24"/>
          <w:lang w:val="en-US"/>
        </w:rPr>
        <w:t xml:space="preserve">             Final Essay</w:t>
      </w:r>
      <w:r w:rsidRPr="00B13CFC">
        <w:rPr>
          <w:rFonts w:ascii="Georgia" w:hAnsi="Georgia" w:cs="Times New Roman"/>
          <w:sz w:val="24"/>
          <w:szCs w:val="24"/>
          <w:lang w:val="en-US"/>
        </w:rPr>
        <w:tab/>
        <w:t>50%   (fully referenced 5000 word essay)</w:t>
      </w:r>
    </w:p>
    <w:p w:rsidR="00F76C23" w:rsidRPr="00A96FC6" w:rsidRDefault="00F76C23" w:rsidP="00F76C23">
      <w:pPr>
        <w:pStyle w:val="a5"/>
        <w:tabs>
          <w:tab w:val="left" w:pos="600"/>
          <w:tab w:val="left" w:pos="3600"/>
        </w:tabs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A96FC6">
        <w:rPr>
          <w:rFonts w:ascii="Georgia" w:hAnsi="Georgia" w:cs="Times New Roman"/>
          <w:sz w:val="24"/>
          <w:szCs w:val="24"/>
        </w:rPr>
        <w:t>Final Presentation of the essay</w:t>
      </w:r>
      <w:r w:rsidRPr="00A96FC6">
        <w:rPr>
          <w:rFonts w:ascii="Georgia" w:hAnsi="Georgia" w:cs="Times New Roman"/>
          <w:sz w:val="24"/>
          <w:szCs w:val="24"/>
        </w:rPr>
        <w:tab/>
        <w:t>20%    (with PowerPoint slides)</w:t>
      </w:r>
    </w:p>
    <w:p w:rsidR="00F76C23" w:rsidRPr="00A96FC6" w:rsidRDefault="00F76C23" w:rsidP="00F76C23">
      <w:pPr>
        <w:pStyle w:val="a5"/>
        <w:tabs>
          <w:tab w:val="left" w:pos="600"/>
          <w:tab w:val="left" w:pos="3600"/>
        </w:tabs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A96FC6">
        <w:rPr>
          <w:rFonts w:ascii="Georgia" w:hAnsi="Georgia" w:cs="Times New Roman"/>
          <w:sz w:val="24"/>
          <w:szCs w:val="24"/>
        </w:rPr>
        <w:t>Participation in regular class discussions (on reading materials)   30%</w:t>
      </w:r>
    </w:p>
    <w:p w:rsidR="00F76C23" w:rsidRDefault="00F76C23" w:rsidP="00F76C23">
      <w:pPr>
        <w:pStyle w:val="a5"/>
        <w:rPr>
          <w:rFonts w:ascii="Georgia" w:eastAsia="Times New Roman" w:hAnsi="Georgia"/>
          <w:sz w:val="24"/>
          <w:szCs w:val="24"/>
        </w:rPr>
      </w:pPr>
    </w:p>
    <w:p w:rsidR="00CE4479" w:rsidRDefault="00CE4479" w:rsidP="00F76C23">
      <w:pPr>
        <w:pStyle w:val="a5"/>
        <w:rPr>
          <w:rFonts w:ascii="Georgia" w:eastAsia="Times New Roman" w:hAnsi="Georgia"/>
          <w:sz w:val="24"/>
          <w:szCs w:val="24"/>
        </w:rPr>
      </w:pPr>
    </w:p>
    <w:p w:rsidR="00CE4479" w:rsidRPr="00827826" w:rsidRDefault="00CE4479" w:rsidP="00CE4479">
      <w:pPr>
        <w:spacing w:after="0" w:line="360" w:lineRule="auto"/>
        <w:rPr>
          <w:rFonts w:ascii="Georgia" w:eastAsia="Times New Roman" w:hAnsi="Georgia"/>
          <w:b/>
          <w:sz w:val="24"/>
          <w:szCs w:val="24"/>
          <w:lang w:val="en-US"/>
        </w:rPr>
      </w:pPr>
      <w:r w:rsidRPr="00827826">
        <w:rPr>
          <w:rFonts w:ascii="Georgia" w:eastAsia="Times New Roman" w:hAnsi="Georgia"/>
          <w:b/>
          <w:sz w:val="24"/>
          <w:szCs w:val="24"/>
          <w:lang w:val="en-US"/>
        </w:rPr>
        <w:t>Teaching and learning materials: textbooks, designed materials, Internet resources</w:t>
      </w:r>
    </w:p>
    <w:p w:rsidR="00CE4479" w:rsidRPr="00CE4479" w:rsidRDefault="00CE4479" w:rsidP="00CE4479">
      <w:pPr>
        <w:tabs>
          <w:tab w:val="left" w:pos="600"/>
          <w:tab w:val="left" w:pos="3600"/>
        </w:tabs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CE4479">
        <w:rPr>
          <w:rFonts w:ascii="Georgia" w:hAnsi="Georgia" w:cs="Times New Roman"/>
          <w:b/>
          <w:sz w:val="24"/>
          <w:szCs w:val="24"/>
          <w:lang w:val="en-US"/>
        </w:rPr>
        <w:t>Main texts:</w:t>
      </w:r>
    </w:p>
    <w:p w:rsidR="00AB5D93" w:rsidRPr="00B13CFC" w:rsidRDefault="00AB5D93" w:rsidP="00AB5D93">
      <w:pPr>
        <w:spacing w:after="0"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B13CFC">
        <w:rPr>
          <w:rFonts w:ascii="Georgia" w:hAnsi="Georgia" w:cs="Times New Roman"/>
          <w:sz w:val="24"/>
          <w:szCs w:val="24"/>
          <w:lang w:val="en-US"/>
        </w:rPr>
        <w:t xml:space="preserve">Patrick Joyce and Chandra </w:t>
      </w:r>
      <w:proofErr w:type="spellStart"/>
      <w:r w:rsidRPr="00B13CFC">
        <w:rPr>
          <w:rFonts w:ascii="Georgia" w:hAnsi="Georgia" w:cs="Times New Roman"/>
          <w:sz w:val="24"/>
          <w:szCs w:val="24"/>
          <w:lang w:val="en-US"/>
        </w:rPr>
        <w:t>Mukerji</w:t>
      </w:r>
      <w:proofErr w:type="spellEnd"/>
      <w:r w:rsidRPr="00B13CFC">
        <w:rPr>
          <w:rFonts w:ascii="Georgia" w:hAnsi="Georgia" w:cs="Times New Roman"/>
          <w:sz w:val="24"/>
          <w:szCs w:val="24"/>
          <w:lang w:val="en-US"/>
        </w:rPr>
        <w:t xml:space="preserve"> (2011) Jurisdiction, Inscription and State formation: administrative modernism and knowledge regime, </w:t>
      </w:r>
      <w:r w:rsidRPr="00B13CFC">
        <w:rPr>
          <w:rFonts w:ascii="Georgia" w:hAnsi="Georgia" w:cs="Times New Roman"/>
          <w:i/>
          <w:sz w:val="24"/>
          <w:szCs w:val="24"/>
          <w:lang w:val="en-US"/>
        </w:rPr>
        <w:t>Theory and Society</w:t>
      </w:r>
      <w:r w:rsidRPr="00B13CFC">
        <w:rPr>
          <w:rFonts w:ascii="Georgia" w:hAnsi="Georgia" w:cs="Times New Roman"/>
          <w:sz w:val="24"/>
          <w:szCs w:val="24"/>
          <w:lang w:val="en-US"/>
        </w:rPr>
        <w:t>, 40(3): 223-245.</w:t>
      </w:r>
    </w:p>
    <w:p w:rsidR="00AB5D93" w:rsidRPr="00B13CFC" w:rsidRDefault="00AB5D93" w:rsidP="00AB5D93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</w:pPr>
      <w:proofErr w:type="spellStart"/>
      <w:r w:rsidRPr="00B13CFC">
        <w:rPr>
          <w:rFonts w:ascii="Georgia" w:eastAsia="Times New Roman" w:hAnsi="Georgia" w:cs="Times New Roman"/>
          <w:bCs/>
          <w:sz w:val="24"/>
          <w:szCs w:val="24"/>
          <w:lang w:val="en-US" w:eastAsia="en-IN"/>
        </w:rPr>
        <w:t>Chengpang</w:t>
      </w:r>
      <w:proofErr w:type="spellEnd"/>
      <w:r w:rsidRPr="00B13CFC">
        <w:rPr>
          <w:rFonts w:ascii="Georgia" w:eastAsia="Times New Roman" w:hAnsi="Georgia" w:cs="Times New Roman"/>
          <w:bCs/>
          <w:sz w:val="24"/>
          <w:szCs w:val="24"/>
          <w:lang w:val="en-US" w:eastAsia="en-IN"/>
        </w:rPr>
        <w:t xml:space="preserve"> Lee</w:t>
      </w:r>
      <w:r w:rsidRPr="00B13CFC">
        <w:rPr>
          <w:rFonts w:ascii="Georgia" w:eastAsia="Times New Roman" w:hAnsi="Georgia" w:cs="Times New Roman"/>
          <w:sz w:val="24"/>
          <w:szCs w:val="24"/>
          <w:lang w:val="en-US" w:eastAsia="en-IN"/>
        </w:rPr>
        <w:t xml:space="preserve">, </w:t>
      </w:r>
      <w:proofErr w:type="spellStart"/>
      <w:r w:rsidRPr="00B13CFC">
        <w:rPr>
          <w:rFonts w:ascii="Georgia" w:eastAsia="Times New Roman" w:hAnsi="Georgia" w:cs="Times New Roman"/>
          <w:bCs/>
          <w:sz w:val="24"/>
          <w:szCs w:val="24"/>
          <w:lang w:val="en-US" w:eastAsia="en-IN"/>
        </w:rPr>
        <w:t>Myungsahm</w:t>
      </w:r>
      <w:proofErr w:type="spellEnd"/>
      <w:r w:rsidRPr="00B13CFC">
        <w:rPr>
          <w:rFonts w:ascii="Georgia" w:eastAsia="Times New Roman" w:hAnsi="Georgia" w:cs="Times New Roman"/>
          <w:bCs/>
          <w:sz w:val="24"/>
          <w:szCs w:val="24"/>
          <w:lang w:val="en-US" w:eastAsia="en-IN"/>
        </w:rPr>
        <w:t xml:space="preserve"> </w:t>
      </w:r>
      <w:proofErr w:type="spellStart"/>
      <w:r w:rsidRPr="00B13CFC">
        <w:rPr>
          <w:rFonts w:ascii="Georgia" w:eastAsia="Times New Roman" w:hAnsi="Georgia" w:cs="Times New Roman"/>
          <w:bCs/>
          <w:sz w:val="24"/>
          <w:szCs w:val="24"/>
          <w:lang w:val="en-US" w:eastAsia="en-IN"/>
        </w:rPr>
        <w:t>Suh</w:t>
      </w:r>
      <w:proofErr w:type="spellEnd"/>
      <w:r w:rsidRPr="00B13CFC">
        <w:rPr>
          <w:rFonts w:ascii="Georgia" w:eastAsia="Times New Roman" w:hAnsi="Georgia" w:cs="Times New Roman"/>
          <w:bCs/>
          <w:sz w:val="24"/>
          <w:szCs w:val="24"/>
          <w:lang w:val="en-US" w:eastAsia="en-IN"/>
        </w:rPr>
        <w:t xml:space="preserve"> (2017)</w:t>
      </w:r>
      <w:r w:rsidRPr="00914D10">
        <w:rPr>
          <w:rFonts w:ascii="Georgia" w:eastAsia="Times New Roman" w:hAnsi="Georgia" w:cs="Times New Roman"/>
          <w:bCs/>
          <w:sz w:val="24"/>
          <w:szCs w:val="24"/>
          <w:lang w:val="en-US" w:eastAsia="en-IN"/>
        </w:rPr>
        <w:t xml:space="preserve"> </w:t>
      </w:r>
      <w:r w:rsidRPr="00B13CFC"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  <w:t xml:space="preserve">State Building and Religion: Explaining the Diverged Path of Religious Change in Taiwan and South Korea, 1950–1980, </w:t>
      </w:r>
      <w:r w:rsidRPr="00B13CFC">
        <w:rPr>
          <w:rFonts w:ascii="Georgia" w:eastAsia="Times New Roman" w:hAnsi="Georgia" w:cs="Times New Roman"/>
          <w:bCs/>
          <w:i/>
          <w:kern w:val="36"/>
          <w:sz w:val="24"/>
          <w:szCs w:val="24"/>
          <w:lang w:val="en-US" w:eastAsia="en-IN"/>
        </w:rPr>
        <w:t>American Journal of Sociology</w:t>
      </w:r>
      <w:r w:rsidRPr="00B13CFC"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  <w:t>, 123 (2): 465-509.</w:t>
      </w:r>
    </w:p>
    <w:p w:rsidR="00AB5D93" w:rsidRPr="00B13CFC" w:rsidRDefault="00AB5D93" w:rsidP="00AB5D9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B13CFC">
        <w:rPr>
          <w:rFonts w:ascii="Georgia" w:hAnsi="Georgia" w:cs="Times New Roman"/>
          <w:sz w:val="24"/>
          <w:szCs w:val="24"/>
          <w:shd w:val="clear" w:color="auto" w:fill="FFFFFF"/>
          <w:lang w:val="en-US"/>
        </w:rPr>
        <w:t xml:space="preserve">Bart </w:t>
      </w:r>
      <w:proofErr w:type="spellStart"/>
      <w:r w:rsidRPr="00B13CFC">
        <w:rPr>
          <w:rFonts w:ascii="Georgia" w:hAnsi="Georgia" w:cs="Times New Roman"/>
          <w:sz w:val="24"/>
          <w:szCs w:val="24"/>
          <w:shd w:val="clear" w:color="auto" w:fill="FFFFFF"/>
          <w:lang w:val="en-US"/>
        </w:rPr>
        <w:t>Banikowski</w:t>
      </w:r>
      <w:proofErr w:type="spellEnd"/>
      <w:r w:rsidRPr="00B13CFC">
        <w:rPr>
          <w:rFonts w:ascii="Georgia" w:hAnsi="Georgia" w:cs="Times New Roman"/>
          <w:sz w:val="24"/>
          <w:szCs w:val="24"/>
          <w:shd w:val="clear" w:color="auto" w:fill="FFFFFF"/>
          <w:lang w:val="en-US"/>
        </w:rPr>
        <w:t xml:space="preserve"> (2016) Nationalism in settled </w:t>
      </w:r>
      <w:proofErr w:type="spellStart"/>
      <w:r w:rsidRPr="00B13CFC">
        <w:rPr>
          <w:rFonts w:ascii="Georgia" w:hAnsi="Georgia" w:cs="Times New Roman"/>
          <w:sz w:val="24"/>
          <w:szCs w:val="24"/>
          <w:shd w:val="clear" w:color="auto" w:fill="FFFFFF"/>
          <w:lang w:val="en-US"/>
        </w:rPr>
        <w:t>times</w:t>
      </w:r>
      <w:proofErr w:type="gramStart"/>
      <w:r w:rsidRPr="00B13CFC">
        <w:rPr>
          <w:rFonts w:ascii="Georgia" w:hAnsi="Georgia" w:cs="Times New Roman"/>
          <w:sz w:val="24"/>
          <w:szCs w:val="24"/>
          <w:shd w:val="clear" w:color="auto" w:fill="FFFFFF"/>
          <w:lang w:val="en-US"/>
        </w:rPr>
        <w:t>,</w:t>
      </w:r>
      <w:r w:rsidRPr="00B13CFC">
        <w:rPr>
          <w:rFonts w:ascii="Georgia" w:hAnsi="Georgia" w:cs="Times New Roman"/>
          <w:i/>
          <w:sz w:val="24"/>
          <w:szCs w:val="24"/>
          <w:shd w:val="clear" w:color="auto" w:fill="FFFFFF"/>
          <w:lang w:val="en-US"/>
        </w:rPr>
        <w:t>Annual</w:t>
      </w:r>
      <w:proofErr w:type="spellEnd"/>
      <w:proofErr w:type="gramEnd"/>
      <w:r w:rsidRPr="00B13CFC">
        <w:rPr>
          <w:rFonts w:ascii="Georgia" w:hAnsi="Georgia" w:cs="Times New Roman"/>
          <w:i/>
          <w:sz w:val="24"/>
          <w:szCs w:val="24"/>
          <w:shd w:val="clear" w:color="auto" w:fill="FFFFFF"/>
          <w:lang w:val="en-US"/>
        </w:rPr>
        <w:t xml:space="preserve"> Review of Sociology</w:t>
      </w:r>
      <w:r w:rsidRPr="00B13CFC">
        <w:rPr>
          <w:rFonts w:ascii="Georgia" w:hAnsi="Georgia" w:cs="Times New Roman"/>
          <w:sz w:val="24"/>
          <w:szCs w:val="24"/>
          <w:shd w:val="clear" w:color="auto" w:fill="FFFFFF"/>
          <w:lang w:val="en-US"/>
        </w:rPr>
        <w:t>, 42: 427-449.</w:t>
      </w:r>
    </w:p>
    <w:p w:rsidR="00AB5D93" w:rsidRPr="00B13CFC" w:rsidRDefault="00AB5D93" w:rsidP="00AB5D93">
      <w:pPr>
        <w:spacing w:after="0"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B13CFC">
        <w:rPr>
          <w:rFonts w:ascii="Georgia" w:hAnsi="Georgia" w:cs="Times New Roman"/>
          <w:sz w:val="24"/>
          <w:szCs w:val="24"/>
          <w:lang w:val="en-US"/>
        </w:rPr>
        <w:t xml:space="preserve">Benjamin de </w:t>
      </w:r>
      <w:proofErr w:type="spellStart"/>
      <w:r w:rsidRPr="00B13CFC">
        <w:rPr>
          <w:rFonts w:ascii="Georgia" w:hAnsi="Georgia" w:cs="Times New Roman"/>
          <w:sz w:val="24"/>
          <w:szCs w:val="24"/>
          <w:lang w:val="en-US"/>
        </w:rPr>
        <w:t>Carvalho</w:t>
      </w:r>
      <w:proofErr w:type="spellEnd"/>
      <w:r w:rsidRPr="00B13CFC">
        <w:rPr>
          <w:rFonts w:ascii="Georgia" w:hAnsi="Georgia" w:cs="Times New Roman"/>
          <w:sz w:val="24"/>
          <w:szCs w:val="24"/>
          <w:lang w:val="en-US"/>
        </w:rPr>
        <w:t xml:space="preserve"> (2016) The making of political subject: subjects and territory in the formation of the state, </w:t>
      </w:r>
      <w:r w:rsidRPr="00B13CFC">
        <w:rPr>
          <w:rFonts w:ascii="Georgia" w:hAnsi="Georgia" w:cs="Times New Roman"/>
          <w:i/>
          <w:sz w:val="24"/>
          <w:szCs w:val="24"/>
          <w:lang w:val="en-US"/>
        </w:rPr>
        <w:t>Theory and Society</w:t>
      </w:r>
      <w:proofErr w:type="gramStart"/>
      <w:r w:rsidRPr="00B13CFC">
        <w:rPr>
          <w:rFonts w:ascii="Georgia" w:hAnsi="Georgia" w:cs="Times New Roman"/>
          <w:i/>
          <w:sz w:val="24"/>
          <w:szCs w:val="24"/>
          <w:lang w:val="en-US"/>
        </w:rPr>
        <w:t>,</w:t>
      </w:r>
      <w:r w:rsidRPr="00B13CFC">
        <w:rPr>
          <w:rFonts w:ascii="Georgia" w:hAnsi="Georgia" w:cs="Times New Roman"/>
          <w:sz w:val="24"/>
          <w:szCs w:val="24"/>
          <w:lang w:val="en-US"/>
        </w:rPr>
        <w:t>45</w:t>
      </w:r>
      <w:proofErr w:type="gramEnd"/>
      <w:r w:rsidRPr="00B13CFC">
        <w:rPr>
          <w:rFonts w:ascii="Georgia" w:hAnsi="Georgia" w:cs="Times New Roman"/>
          <w:sz w:val="24"/>
          <w:szCs w:val="24"/>
          <w:lang w:val="en-US"/>
        </w:rPr>
        <w:t>(1): 57-88.</w:t>
      </w:r>
    </w:p>
    <w:p w:rsidR="00272FF4" w:rsidRPr="00B13CFC" w:rsidRDefault="00272FF4" w:rsidP="00272FF4">
      <w:pPr>
        <w:spacing w:after="0"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B13CFC">
        <w:rPr>
          <w:rFonts w:ascii="Georgia" w:hAnsi="Georgia" w:cs="Times New Roman"/>
          <w:sz w:val="24"/>
          <w:szCs w:val="24"/>
          <w:lang w:val="en-US"/>
        </w:rPr>
        <w:t xml:space="preserve">Dina Okamoto and G. Cristina </w:t>
      </w:r>
      <w:proofErr w:type="spellStart"/>
      <w:r w:rsidRPr="00B13CFC">
        <w:rPr>
          <w:rFonts w:ascii="Georgia" w:hAnsi="Georgia" w:cs="Times New Roman"/>
          <w:sz w:val="24"/>
          <w:szCs w:val="24"/>
          <w:lang w:val="en-US"/>
        </w:rPr>
        <w:t>Mora</w:t>
      </w:r>
      <w:proofErr w:type="spellEnd"/>
      <w:r w:rsidRPr="00B13CFC">
        <w:rPr>
          <w:rFonts w:ascii="Georgia" w:hAnsi="Georgia" w:cs="Times New Roman"/>
          <w:sz w:val="24"/>
          <w:szCs w:val="24"/>
          <w:lang w:val="en-US"/>
        </w:rPr>
        <w:t xml:space="preserve"> (2014) </w:t>
      </w:r>
      <w:proofErr w:type="spellStart"/>
      <w:r w:rsidRPr="00B13CFC">
        <w:rPr>
          <w:rFonts w:ascii="Georgia" w:hAnsi="Georgia" w:cs="Times New Roman"/>
          <w:sz w:val="24"/>
          <w:szCs w:val="24"/>
          <w:lang w:val="en-US"/>
        </w:rPr>
        <w:t>Panethnicity</w:t>
      </w:r>
      <w:proofErr w:type="gramStart"/>
      <w:r w:rsidRPr="00B13CFC">
        <w:rPr>
          <w:rFonts w:ascii="Georgia" w:hAnsi="Georgia" w:cs="Times New Roman"/>
          <w:sz w:val="24"/>
          <w:szCs w:val="24"/>
          <w:lang w:val="en-US"/>
        </w:rPr>
        <w:t>,</w:t>
      </w:r>
      <w:r w:rsidRPr="00B13CFC">
        <w:rPr>
          <w:rFonts w:ascii="Georgia" w:hAnsi="Georgia" w:cs="Times New Roman"/>
          <w:i/>
          <w:sz w:val="24"/>
          <w:szCs w:val="24"/>
          <w:lang w:val="en-US"/>
        </w:rPr>
        <w:t>Annual</w:t>
      </w:r>
      <w:proofErr w:type="spellEnd"/>
      <w:proofErr w:type="gramEnd"/>
      <w:r w:rsidRPr="00B13CFC">
        <w:rPr>
          <w:rFonts w:ascii="Georgia" w:hAnsi="Georgia" w:cs="Times New Roman"/>
          <w:i/>
          <w:sz w:val="24"/>
          <w:szCs w:val="24"/>
          <w:lang w:val="en-US"/>
        </w:rPr>
        <w:t xml:space="preserve"> Review of Sociology</w:t>
      </w:r>
      <w:r w:rsidRPr="00B13CFC">
        <w:rPr>
          <w:rFonts w:ascii="Georgia" w:hAnsi="Georgia" w:cs="Times New Roman"/>
          <w:sz w:val="24"/>
          <w:szCs w:val="24"/>
          <w:lang w:val="en-US"/>
        </w:rPr>
        <w:t>, 40: 219-239.</w:t>
      </w:r>
    </w:p>
    <w:p w:rsidR="00272FF4" w:rsidRPr="00B13CFC" w:rsidRDefault="00272FF4" w:rsidP="00272FF4">
      <w:pPr>
        <w:spacing w:after="0" w:line="360" w:lineRule="auto"/>
        <w:rPr>
          <w:rFonts w:ascii="Georgia" w:hAnsi="Georgia" w:cs="Times New Roman"/>
          <w:sz w:val="24"/>
          <w:szCs w:val="24"/>
          <w:lang w:val="en-US"/>
        </w:rPr>
      </w:pPr>
      <w:r w:rsidRPr="00B13CFC">
        <w:rPr>
          <w:rFonts w:ascii="Georgia" w:hAnsi="Georgia" w:cs="Times New Roman"/>
          <w:sz w:val="24"/>
          <w:szCs w:val="24"/>
          <w:lang w:val="en-US"/>
        </w:rPr>
        <w:t xml:space="preserve">Ivan </w:t>
      </w:r>
      <w:proofErr w:type="spellStart"/>
      <w:r w:rsidRPr="00B13CFC">
        <w:rPr>
          <w:rFonts w:ascii="Georgia" w:hAnsi="Georgia" w:cs="Times New Roman"/>
          <w:sz w:val="24"/>
          <w:szCs w:val="24"/>
          <w:lang w:val="en-US"/>
        </w:rPr>
        <w:t>Sezelenyi</w:t>
      </w:r>
      <w:proofErr w:type="spellEnd"/>
      <w:r w:rsidRPr="00B13CFC">
        <w:rPr>
          <w:rFonts w:ascii="Georgia" w:hAnsi="Georgia" w:cs="Times New Roman"/>
          <w:sz w:val="24"/>
          <w:szCs w:val="24"/>
          <w:lang w:val="en-US"/>
        </w:rPr>
        <w:t xml:space="preserve"> (2016) Weber’s theory of domination and Post-communist capitalisms, </w:t>
      </w:r>
      <w:r w:rsidRPr="00B13CFC">
        <w:rPr>
          <w:rFonts w:ascii="Georgia" w:hAnsi="Georgia" w:cs="Times New Roman"/>
          <w:i/>
          <w:sz w:val="24"/>
          <w:szCs w:val="24"/>
          <w:lang w:val="en-US"/>
        </w:rPr>
        <w:t>Theory and Society</w:t>
      </w:r>
      <w:r w:rsidRPr="00B13CFC">
        <w:rPr>
          <w:rFonts w:ascii="Georgia" w:hAnsi="Georgia" w:cs="Times New Roman"/>
          <w:sz w:val="24"/>
          <w:szCs w:val="24"/>
          <w:lang w:val="en-US"/>
        </w:rPr>
        <w:t>, 45 :</w:t>
      </w:r>
      <w:proofErr w:type="gramStart"/>
      <w:r w:rsidRPr="00B13CFC">
        <w:rPr>
          <w:rFonts w:ascii="Georgia" w:hAnsi="Georgia" w:cs="Times New Roman"/>
          <w:sz w:val="24"/>
          <w:szCs w:val="24"/>
          <w:lang w:val="en-US"/>
        </w:rPr>
        <w:t>(1</w:t>
      </w:r>
      <w:proofErr w:type="gramEnd"/>
      <w:r w:rsidRPr="00B13CFC">
        <w:rPr>
          <w:rFonts w:ascii="Georgia" w:hAnsi="Georgia" w:cs="Times New Roman"/>
          <w:sz w:val="24"/>
          <w:szCs w:val="24"/>
          <w:lang w:val="en-US"/>
        </w:rPr>
        <w:t>)1-24.</w:t>
      </w:r>
    </w:p>
    <w:p w:rsidR="00AB5D93" w:rsidRPr="00CE4479" w:rsidRDefault="00AB5D93" w:rsidP="00CE4479">
      <w:pPr>
        <w:tabs>
          <w:tab w:val="left" w:pos="600"/>
          <w:tab w:val="left" w:pos="3600"/>
        </w:tabs>
        <w:spacing w:after="0"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CE4479" w:rsidRDefault="00CE4479" w:rsidP="00CE4479">
      <w:pPr>
        <w:pStyle w:val="af1"/>
        <w:tabs>
          <w:tab w:val="left" w:pos="541"/>
        </w:tabs>
        <w:ind w:left="720" w:firstLine="0"/>
        <w:rPr>
          <w:b/>
          <w:szCs w:val="24"/>
          <w:lang w:val="en-US"/>
        </w:rPr>
      </w:pPr>
    </w:p>
    <w:p w:rsidR="00CE4479" w:rsidRPr="00CE4479" w:rsidRDefault="00CE4479" w:rsidP="00CE4479">
      <w:pPr>
        <w:tabs>
          <w:tab w:val="left" w:pos="600"/>
          <w:tab w:val="left" w:pos="3600"/>
        </w:tabs>
        <w:spacing w:after="0" w:line="360" w:lineRule="auto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CE4479">
        <w:rPr>
          <w:rFonts w:ascii="Georgia" w:hAnsi="Georgia" w:cs="Times New Roman"/>
          <w:b/>
          <w:sz w:val="24"/>
          <w:szCs w:val="24"/>
          <w:lang w:val="en-US"/>
        </w:rPr>
        <w:lastRenderedPageBreak/>
        <w:t>Supplementary texts:</w:t>
      </w:r>
    </w:p>
    <w:p w:rsidR="00AB5D93" w:rsidRPr="00B13CFC" w:rsidRDefault="00AB5D93" w:rsidP="00AB5D93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</w:pPr>
      <w:r w:rsidRPr="00B13CFC"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  <w:t xml:space="preserve">Patrick Joyce and Chandra </w:t>
      </w:r>
      <w:proofErr w:type="spellStart"/>
      <w:r w:rsidRPr="00B13CFC"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  <w:t>Mukerji</w:t>
      </w:r>
      <w:proofErr w:type="spellEnd"/>
      <w:r w:rsidRPr="00B13CFC"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  <w:t xml:space="preserve"> (2017) The state of things: state history and theory </w:t>
      </w:r>
      <w:proofErr w:type="spellStart"/>
      <w:r w:rsidRPr="00B13CFC"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  <w:t>reconfigured</w:t>
      </w:r>
      <w:proofErr w:type="gramStart"/>
      <w:r w:rsidRPr="00B13CFC"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  <w:t>,</w:t>
      </w:r>
      <w:r w:rsidRPr="00B13CFC">
        <w:rPr>
          <w:rFonts w:ascii="Georgia" w:eastAsia="Times New Roman" w:hAnsi="Georgia" w:cs="Times New Roman"/>
          <w:bCs/>
          <w:i/>
          <w:kern w:val="36"/>
          <w:sz w:val="24"/>
          <w:szCs w:val="24"/>
          <w:lang w:val="en-US" w:eastAsia="en-IN"/>
        </w:rPr>
        <w:t>Theory</w:t>
      </w:r>
      <w:proofErr w:type="spellEnd"/>
      <w:proofErr w:type="gramEnd"/>
      <w:r w:rsidRPr="00B13CFC">
        <w:rPr>
          <w:rFonts w:ascii="Georgia" w:eastAsia="Times New Roman" w:hAnsi="Georgia" w:cs="Times New Roman"/>
          <w:bCs/>
          <w:i/>
          <w:kern w:val="36"/>
          <w:sz w:val="24"/>
          <w:szCs w:val="24"/>
          <w:lang w:val="en-US" w:eastAsia="en-IN"/>
        </w:rPr>
        <w:t xml:space="preserve"> and Society,</w:t>
      </w:r>
      <w:r w:rsidRPr="00B13CFC">
        <w:rPr>
          <w:rFonts w:ascii="Georgia" w:eastAsia="Times New Roman" w:hAnsi="Georgia" w:cs="Times New Roman"/>
          <w:bCs/>
          <w:kern w:val="36"/>
          <w:sz w:val="24"/>
          <w:szCs w:val="24"/>
          <w:lang w:val="en-US" w:eastAsia="en-IN"/>
        </w:rPr>
        <w:t xml:space="preserve"> 46(1): 1-19.</w:t>
      </w:r>
    </w:p>
    <w:p w:rsidR="00AB5D93" w:rsidRPr="00B13CFC" w:rsidRDefault="00AB5D93" w:rsidP="00AB5D93">
      <w:pPr>
        <w:shd w:val="clear" w:color="auto" w:fill="FFFFFF"/>
        <w:rPr>
          <w:rFonts w:ascii="Georgia" w:hAnsi="Georgia" w:cs="Arial"/>
          <w:sz w:val="24"/>
          <w:szCs w:val="24"/>
          <w:lang w:val="en-US"/>
        </w:rPr>
      </w:pPr>
      <w:proofErr w:type="spellStart"/>
      <w:r w:rsidRPr="00B13CFC">
        <w:rPr>
          <w:rFonts w:ascii="Georgia" w:hAnsi="Georgia" w:cs="Arial"/>
          <w:sz w:val="24"/>
          <w:szCs w:val="24"/>
          <w:lang w:val="en-US"/>
        </w:rPr>
        <w:t>Bijita</w:t>
      </w:r>
      <w:proofErr w:type="spellEnd"/>
      <w:r w:rsidRPr="00B13CFC">
        <w:rPr>
          <w:rFonts w:ascii="Georgia" w:hAnsi="Georgia" w:cs="Arial"/>
          <w:sz w:val="24"/>
          <w:szCs w:val="24"/>
          <w:lang w:val="en-US"/>
        </w:rPr>
        <w:t xml:space="preserve"> </w:t>
      </w:r>
      <w:proofErr w:type="spellStart"/>
      <w:r w:rsidRPr="00B13CFC">
        <w:rPr>
          <w:rFonts w:ascii="Georgia" w:hAnsi="Georgia" w:cs="Arial"/>
          <w:sz w:val="24"/>
          <w:szCs w:val="24"/>
          <w:lang w:val="en-US"/>
        </w:rPr>
        <w:t>Majumdar</w:t>
      </w:r>
      <w:proofErr w:type="spellEnd"/>
      <w:r w:rsidRPr="00B13CFC">
        <w:rPr>
          <w:rFonts w:ascii="Georgia" w:hAnsi="Georgia" w:cs="Arial"/>
          <w:sz w:val="24"/>
          <w:szCs w:val="24"/>
          <w:lang w:val="en-US"/>
        </w:rPr>
        <w:t xml:space="preserve"> (2013) Citizen or Subject? Blurring Boundaries, Claiming Space: Indians in Colonial South Africa, </w:t>
      </w:r>
      <w:r w:rsidRPr="00B13CFC">
        <w:rPr>
          <w:rFonts w:ascii="Georgia" w:hAnsi="Georgia" w:cs="Arial"/>
          <w:i/>
          <w:sz w:val="24"/>
          <w:szCs w:val="24"/>
          <w:lang w:val="en-US"/>
        </w:rPr>
        <w:t>Journal of Historical Sociology,</w:t>
      </w:r>
      <w:r w:rsidRPr="00B13CFC">
        <w:rPr>
          <w:rFonts w:ascii="Georgia" w:hAnsi="Georgia" w:cs="Arial"/>
          <w:sz w:val="24"/>
          <w:szCs w:val="24"/>
          <w:lang w:val="en-US"/>
        </w:rPr>
        <w:t xml:space="preserve"> 26(4): 479-502.</w:t>
      </w:r>
    </w:p>
    <w:p w:rsidR="00272FF4" w:rsidRPr="00272FF4" w:rsidRDefault="00272FF4" w:rsidP="00272FF4">
      <w:pPr>
        <w:shd w:val="clear" w:color="auto" w:fill="FFFFFF"/>
        <w:spacing w:after="0" w:line="360" w:lineRule="auto"/>
        <w:rPr>
          <w:rFonts w:ascii="Georgia" w:hAnsi="Georgia" w:cs="Arial"/>
          <w:sz w:val="24"/>
          <w:szCs w:val="24"/>
          <w:lang w:val="en-US"/>
        </w:rPr>
      </w:pPr>
      <w:r w:rsidRPr="00272FF4">
        <w:rPr>
          <w:rFonts w:ascii="Georgia" w:hAnsi="Georgia" w:cs="Arial"/>
          <w:sz w:val="24"/>
          <w:szCs w:val="24"/>
          <w:lang w:val="en-US"/>
        </w:rPr>
        <w:t>Michael Rodríguez-</w:t>
      </w:r>
      <w:proofErr w:type="spellStart"/>
      <w:r w:rsidRPr="00272FF4">
        <w:rPr>
          <w:rFonts w:ascii="Georgia" w:hAnsi="Georgia" w:cs="Arial"/>
          <w:sz w:val="24"/>
          <w:szCs w:val="24"/>
          <w:lang w:val="en-US"/>
        </w:rPr>
        <w:t>Muñiz</w:t>
      </w:r>
      <w:proofErr w:type="spellEnd"/>
      <w:r w:rsidRPr="00272FF4">
        <w:rPr>
          <w:rFonts w:ascii="Georgia" w:hAnsi="Georgia" w:cs="Arial"/>
          <w:sz w:val="24"/>
          <w:szCs w:val="24"/>
          <w:lang w:val="en-US"/>
        </w:rPr>
        <w:t xml:space="preserve"> (2017) Cultivating Consent: </w:t>
      </w:r>
      <w:proofErr w:type="spellStart"/>
      <w:r w:rsidRPr="00272FF4">
        <w:rPr>
          <w:rFonts w:ascii="Georgia" w:hAnsi="Georgia" w:cs="Arial"/>
          <w:sz w:val="24"/>
          <w:szCs w:val="24"/>
          <w:lang w:val="en-US"/>
        </w:rPr>
        <w:t>Nonstate</w:t>
      </w:r>
      <w:proofErr w:type="spellEnd"/>
      <w:r w:rsidRPr="00272FF4">
        <w:rPr>
          <w:rFonts w:ascii="Georgia" w:hAnsi="Georgia" w:cs="Arial"/>
          <w:sz w:val="24"/>
          <w:szCs w:val="24"/>
          <w:lang w:val="en-US"/>
        </w:rPr>
        <w:t xml:space="preserve"> Leaders and the Orchestration of State Legibility,</w:t>
      </w:r>
      <w:r>
        <w:rPr>
          <w:rFonts w:ascii="Georgia" w:hAnsi="Georgia" w:cs="Arial"/>
          <w:sz w:val="24"/>
          <w:szCs w:val="24"/>
          <w:lang w:val="en-US"/>
        </w:rPr>
        <w:t xml:space="preserve"> </w:t>
      </w:r>
      <w:r w:rsidRPr="00272FF4">
        <w:rPr>
          <w:rFonts w:ascii="Georgia" w:hAnsi="Georgia" w:cs="Arial"/>
          <w:sz w:val="24"/>
          <w:szCs w:val="24"/>
          <w:lang w:val="en-US"/>
        </w:rPr>
        <w:t>American Journal of Sociology, 123(2) 385-425.</w:t>
      </w:r>
    </w:p>
    <w:p w:rsidR="00272FF4" w:rsidRPr="00B13CFC" w:rsidRDefault="00272FF4" w:rsidP="00272FF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val="en-US" w:eastAsia="en-IN"/>
        </w:rPr>
      </w:pPr>
      <w:r w:rsidRPr="00B13CFC">
        <w:rPr>
          <w:rFonts w:ascii="Georgia" w:eastAsia="Times New Roman" w:hAnsi="Georgia" w:cs="Arial"/>
          <w:sz w:val="24"/>
          <w:szCs w:val="24"/>
          <w:lang w:val="en-US" w:eastAsia="en-IN"/>
        </w:rPr>
        <w:t xml:space="preserve">Mary </w:t>
      </w:r>
      <w:proofErr w:type="spellStart"/>
      <w:r w:rsidRPr="00B13CFC">
        <w:rPr>
          <w:rFonts w:ascii="Georgia" w:eastAsia="Times New Roman" w:hAnsi="Georgia" w:cs="Arial"/>
          <w:sz w:val="24"/>
          <w:szCs w:val="24"/>
          <w:lang w:val="en-US" w:eastAsia="en-IN"/>
        </w:rPr>
        <w:t>Kaldor</w:t>
      </w:r>
      <w:proofErr w:type="spellEnd"/>
      <w:r w:rsidRPr="00B13CFC">
        <w:rPr>
          <w:rFonts w:ascii="Georgia" w:eastAsia="Times New Roman" w:hAnsi="Georgia" w:cs="Arial"/>
          <w:sz w:val="24"/>
          <w:szCs w:val="24"/>
          <w:lang w:val="en-US" w:eastAsia="en-IN"/>
        </w:rPr>
        <w:t xml:space="preserve"> (2003</w:t>
      </w:r>
      <w:proofErr w:type="gramStart"/>
      <w:r w:rsidRPr="00B13CFC">
        <w:rPr>
          <w:rFonts w:ascii="Georgia" w:eastAsia="Times New Roman" w:hAnsi="Georgia" w:cs="Arial"/>
          <w:sz w:val="24"/>
          <w:szCs w:val="24"/>
          <w:lang w:val="en-US" w:eastAsia="en-IN"/>
        </w:rPr>
        <w:t>)</w:t>
      </w:r>
      <w:r w:rsidRPr="00B13CFC">
        <w:rPr>
          <w:rFonts w:ascii="Georgia" w:eastAsia="Times New Roman" w:hAnsi="Georgia" w:cs="Arial"/>
          <w:bCs/>
          <w:kern w:val="36"/>
          <w:sz w:val="24"/>
          <w:szCs w:val="24"/>
          <w:lang w:val="en-US" w:eastAsia="en-IN"/>
        </w:rPr>
        <w:t>The</w:t>
      </w:r>
      <w:proofErr w:type="gramEnd"/>
      <w:r w:rsidRPr="00B13CFC">
        <w:rPr>
          <w:rFonts w:ascii="Georgia" w:eastAsia="Times New Roman" w:hAnsi="Georgia" w:cs="Arial"/>
          <w:bCs/>
          <w:kern w:val="36"/>
          <w:sz w:val="24"/>
          <w:szCs w:val="24"/>
          <w:lang w:val="en-US" w:eastAsia="en-IN"/>
        </w:rPr>
        <w:t xml:space="preserve"> Idea of Global Civil Society</w:t>
      </w:r>
      <w:r w:rsidRPr="00B13CFC">
        <w:rPr>
          <w:rFonts w:ascii="Georgia" w:eastAsia="Times New Roman" w:hAnsi="Georgia" w:cs="Arial"/>
          <w:sz w:val="24"/>
          <w:szCs w:val="24"/>
          <w:lang w:val="en-US" w:eastAsia="en-IN"/>
        </w:rPr>
        <w:t xml:space="preserve">, </w:t>
      </w:r>
      <w:r w:rsidRPr="00B13CFC">
        <w:rPr>
          <w:rFonts w:ascii="Georgia" w:eastAsia="Times New Roman" w:hAnsi="Georgia" w:cs="Arial"/>
          <w:i/>
          <w:iCs/>
          <w:sz w:val="24"/>
          <w:szCs w:val="24"/>
          <w:lang w:val="en-US" w:eastAsia="en-IN"/>
        </w:rPr>
        <w:t xml:space="preserve">International Affairs, </w:t>
      </w:r>
      <w:r w:rsidRPr="00B13CFC">
        <w:rPr>
          <w:rFonts w:ascii="Georgia" w:eastAsia="Times New Roman" w:hAnsi="Georgia" w:cs="Arial"/>
          <w:iCs/>
          <w:sz w:val="24"/>
          <w:szCs w:val="24"/>
          <w:lang w:val="en-US" w:eastAsia="en-IN"/>
        </w:rPr>
        <w:t>79(3):</w:t>
      </w:r>
      <w:r w:rsidRPr="00B13CFC">
        <w:rPr>
          <w:rFonts w:ascii="Georgia" w:eastAsia="Times New Roman" w:hAnsi="Georgia" w:cs="Arial"/>
          <w:sz w:val="24"/>
          <w:szCs w:val="24"/>
          <w:lang w:val="en-US" w:eastAsia="en-IN"/>
        </w:rPr>
        <w:t xml:space="preserve"> 583-593.</w:t>
      </w:r>
    </w:p>
    <w:p w:rsidR="00272FF4" w:rsidRPr="00B13CFC" w:rsidRDefault="00272FF4" w:rsidP="00272FF4">
      <w:pPr>
        <w:jc w:val="both"/>
        <w:rPr>
          <w:rFonts w:ascii="Georgia" w:hAnsi="Georgia" w:cs="Times New Roman"/>
          <w:sz w:val="24"/>
          <w:szCs w:val="24"/>
          <w:lang w:val="en-US"/>
        </w:rPr>
      </w:pPr>
      <w:r w:rsidRPr="00B13CFC">
        <w:rPr>
          <w:rFonts w:ascii="Georgia" w:hAnsi="Georgia" w:cs="Times New Roman"/>
          <w:sz w:val="24"/>
          <w:szCs w:val="24"/>
          <w:bdr w:val="none" w:sz="0" w:space="0" w:color="auto" w:frame="1"/>
          <w:lang w:val="en-US"/>
        </w:rPr>
        <w:t xml:space="preserve">Wolfgang </w:t>
      </w:r>
      <w:proofErr w:type="spellStart"/>
      <w:r w:rsidRPr="00B13CFC">
        <w:rPr>
          <w:rFonts w:ascii="Georgia" w:hAnsi="Georgia" w:cs="Times New Roman"/>
          <w:sz w:val="24"/>
          <w:szCs w:val="24"/>
          <w:bdr w:val="none" w:sz="0" w:space="0" w:color="auto" w:frame="1"/>
          <w:lang w:val="en-US"/>
        </w:rPr>
        <w:t>Streeck</w:t>
      </w:r>
      <w:proofErr w:type="spellEnd"/>
      <w:r w:rsidRPr="00B13CFC">
        <w:rPr>
          <w:rFonts w:ascii="Georgia" w:hAnsi="Georgia" w:cs="Times New Roman"/>
          <w:sz w:val="24"/>
          <w:szCs w:val="24"/>
          <w:lang w:val="en-US"/>
        </w:rPr>
        <w:t xml:space="preserve"> (2012) How to Study Contemporary </w:t>
      </w:r>
      <w:proofErr w:type="spellStart"/>
      <w:r w:rsidRPr="00B13CFC">
        <w:rPr>
          <w:rFonts w:ascii="Georgia" w:hAnsi="Georgia" w:cs="Times New Roman"/>
          <w:sz w:val="24"/>
          <w:szCs w:val="24"/>
          <w:lang w:val="en-US"/>
        </w:rPr>
        <w:t>Capitalism</w:t>
      </w:r>
      <w:proofErr w:type="gramStart"/>
      <w:r w:rsidRPr="00B13CFC">
        <w:rPr>
          <w:rFonts w:ascii="Georgia" w:hAnsi="Georgia" w:cs="Times New Roman"/>
          <w:sz w:val="24"/>
          <w:szCs w:val="24"/>
          <w:lang w:val="en-US"/>
        </w:rPr>
        <w:t>?</w:t>
      </w:r>
      <w:r w:rsidRPr="00B13CFC">
        <w:rPr>
          <w:rFonts w:ascii="Georgia" w:hAnsi="Georgia" w:cs="Times New Roman"/>
          <w:i/>
          <w:sz w:val="24"/>
          <w:szCs w:val="24"/>
          <w:lang w:val="en-US"/>
        </w:rPr>
        <w:t>European</w:t>
      </w:r>
      <w:proofErr w:type="spellEnd"/>
      <w:proofErr w:type="gramEnd"/>
      <w:r w:rsidRPr="00B13CFC">
        <w:rPr>
          <w:rFonts w:ascii="Georgia" w:hAnsi="Georgia" w:cs="Times New Roman"/>
          <w:i/>
          <w:sz w:val="24"/>
          <w:szCs w:val="24"/>
          <w:lang w:val="en-US"/>
        </w:rPr>
        <w:t xml:space="preserve"> Journal of Sociology</w:t>
      </w:r>
      <w:r w:rsidRPr="00B13CFC">
        <w:rPr>
          <w:rFonts w:ascii="Georgia" w:hAnsi="Georgia" w:cs="Times New Roman"/>
          <w:sz w:val="24"/>
          <w:szCs w:val="24"/>
          <w:lang w:val="en-US"/>
        </w:rPr>
        <w:t>, 53(1): 1-28.</w:t>
      </w:r>
    </w:p>
    <w:p w:rsidR="00CE4479" w:rsidRPr="00CE4479" w:rsidRDefault="00CE4479" w:rsidP="00CE4479">
      <w:pPr>
        <w:tabs>
          <w:tab w:val="left" w:pos="600"/>
          <w:tab w:val="left" w:pos="3600"/>
        </w:tabs>
        <w:spacing w:after="0" w:line="360" w:lineRule="auto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F76C23" w:rsidRPr="00827826" w:rsidRDefault="00F76C23" w:rsidP="00804905">
      <w:pPr>
        <w:spacing w:after="0" w:line="360" w:lineRule="auto"/>
        <w:rPr>
          <w:rFonts w:ascii="Georgia" w:eastAsia="Times New Roman" w:hAnsi="Georgia"/>
          <w:b/>
          <w:sz w:val="24"/>
          <w:szCs w:val="24"/>
          <w:lang w:val="en-US"/>
        </w:rPr>
      </w:pPr>
      <w:r w:rsidRPr="00827826">
        <w:rPr>
          <w:rFonts w:ascii="Georgia" w:eastAsia="Times New Roman" w:hAnsi="Georgia"/>
          <w:b/>
          <w:sz w:val="24"/>
          <w:szCs w:val="24"/>
          <w:lang w:val="en-US"/>
        </w:rPr>
        <w:t>Methods</w:t>
      </w:r>
      <w:r w:rsidR="00804905" w:rsidRPr="00827826">
        <w:rPr>
          <w:rFonts w:ascii="Georgia" w:eastAsia="Times New Roman" w:hAnsi="Georgia"/>
          <w:b/>
          <w:sz w:val="24"/>
          <w:szCs w:val="24"/>
          <w:lang w:val="en-US"/>
        </w:rPr>
        <w:t xml:space="preserve"> </w:t>
      </w:r>
      <w:r w:rsidRPr="00A96FC6">
        <w:rPr>
          <w:rFonts w:ascii="Georgia" w:eastAsia="Times New Roman" w:hAnsi="Georgia"/>
          <w:b/>
          <w:sz w:val="24"/>
          <w:szCs w:val="24"/>
          <w:lang w:val="en-US"/>
        </w:rPr>
        <w:t xml:space="preserve">of </w:t>
      </w:r>
      <w:r w:rsidRPr="00827826">
        <w:rPr>
          <w:rFonts w:ascii="Georgia" w:eastAsia="Times New Roman" w:hAnsi="Georgia"/>
          <w:b/>
          <w:sz w:val="24"/>
          <w:szCs w:val="24"/>
          <w:lang w:val="en-US"/>
        </w:rPr>
        <w:t>Instruction</w:t>
      </w:r>
    </w:p>
    <w:p w:rsidR="00F76C23" w:rsidRPr="00B13CFC" w:rsidRDefault="00F76C23" w:rsidP="00F76C23">
      <w:pPr>
        <w:tabs>
          <w:tab w:val="left" w:pos="600"/>
        </w:tabs>
        <w:spacing w:after="0" w:line="360" w:lineRule="auto"/>
        <w:ind w:left="360"/>
        <w:jc w:val="both"/>
        <w:rPr>
          <w:rFonts w:ascii="Georgia" w:eastAsia="Calibri" w:hAnsi="Georgia" w:cs="Times New Roman"/>
          <w:sz w:val="24"/>
          <w:szCs w:val="24"/>
          <w:lang w:val="en-US"/>
        </w:rPr>
      </w:pPr>
      <w:r w:rsidRPr="00B13CFC">
        <w:rPr>
          <w:rFonts w:ascii="Georgia" w:eastAsia="Calibri" w:hAnsi="Georgia" w:cs="Times New Roman"/>
          <w:sz w:val="24"/>
          <w:szCs w:val="24"/>
          <w:lang w:val="en-US"/>
        </w:rPr>
        <w:t>Class lectures, discussions, and student presentations.</w:t>
      </w:r>
    </w:p>
    <w:p w:rsidR="00F76C23" w:rsidRPr="00B13CFC" w:rsidRDefault="00F76C23" w:rsidP="00F76C23">
      <w:pPr>
        <w:spacing w:after="0" w:line="36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</w:p>
    <w:p w:rsidR="008A7C9E" w:rsidRPr="00A96FC6" w:rsidRDefault="00F76C23" w:rsidP="00804905">
      <w:pPr>
        <w:spacing w:after="0" w:line="360" w:lineRule="auto"/>
        <w:rPr>
          <w:rFonts w:ascii="Georgia" w:eastAsia="Times New Roman" w:hAnsi="Georgia"/>
          <w:b/>
          <w:sz w:val="24"/>
          <w:szCs w:val="24"/>
          <w:lang w:val="en-US"/>
        </w:rPr>
      </w:pPr>
      <w:r w:rsidRPr="00A96FC6">
        <w:rPr>
          <w:rFonts w:ascii="Georgia" w:eastAsia="Times New Roman" w:hAnsi="Georgia"/>
          <w:b/>
          <w:sz w:val="24"/>
          <w:szCs w:val="24"/>
          <w:lang w:val="en-US"/>
        </w:rPr>
        <w:t xml:space="preserve">Special Equipment and Software Support (if required): </w:t>
      </w:r>
    </w:p>
    <w:p w:rsidR="00F76C23" w:rsidRPr="00A96FC6" w:rsidRDefault="00F76C23" w:rsidP="008A7C9E">
      <w:pPr>
        <w:spacing w:after="0" w:line="36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  <w:r w:rsidRPr="00A96FC6">
        <w:rPr>
          <w:rFonts w:ascii="Georgia" w:eastAsia="Times New Roman" w:hAnsi="Georgia"/>
          <w:sz w:val="24"/>
          <w:szCs w:val="24"/>
          <w:lang w:val="en-US"/>
        </w:rPr>
        <w:t xml:space="preserve">Not </w:t>
      </w:r>
      <w:r w:rsidR="008A7C9E" w:rsidRPr="00A96FC6">
        <w:rPr>
          <w:rFonts w:ascii="Georgia" w:eastAsia="Times New Roman" w:hAnsi="Georgia"/>
          <w:sz w:val="24"/>
          <w:szCs w:val="24"/>
          <w:lang w:val="en-US"/>
        </w:rPr>
        <w:t>required</w:t>
      </w:r>
      <w:r w:rsidRPr="00A96FC6">
        <w:rPr>
          <w:rFonts w:ascii="Georgia" w:eastAsia="Times New Roman" w:hAnsi="Georgia"/>
          <w:sz w:val="24"/>
          <w:szCs w:val="24"/>
          <w:lang w:val="en-US"/>
        </w:rPr>
        <w:t>.</w:t>
      </w:r>
    </w:p>
    <w:p w:rsidR="00F76C23" w:rsidRPr="00A96FC6" w:rsidRDefault="00F76C23" w:rsidP="00153C37">
      <w:pPr>
        <w:shd w:val="clear" w:color="auto" w:fill="FFFFFF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363ED1" w:rsidRPr="00A96FC6" w:rsidRDefault="00363ED1" w:rsidP="00153C37">
      <w:pPr>
        <w:shd w:val="clear" w:color="auto" w:fill="FFFFFF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sectPr w:rsidR="00363ED1" w:rsidRPr="00A96FC6" w:rsidSect="001D15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50" w:rsidRDefault="00612A50" w:rsidP="00D919D2">
      <w:pPr>
        <w:spacing w:after="0" w:line="240" w:lineRule="auto"/>
      </w:pPr>
      <w:r>
        <w:separator/>
      </w:r>
    </w:p>
  </w:endnote>
  <w:endnote w:type="continuationSeparator" w:id="0">
    <w:p w:rsidR="00612A50" w:rsidRDefault="00612A50" w:rsidP="00D9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50" w:rsidRDefault="00612A50" w:rsidP="00D919D2">
      <w:pPr>
        <w:spacing w:after="0" w:line="240" w:lineRule="auto"/>
      </w:pPr>
      <w:r>
        <w:separator/>
      </w:r>
    </w:p>
  </w:footnote>
  <w:footnote w:type="continuationSeparator" w:id="0">
    <w:p w:rsidR="00612A50" w:rsidRDefault="00612A50" w:rsidP="00D9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534" w:type="dxa"/>
      <w:tblLayout w:type="fixed"/>
      <w:tblLook w:val="0000" w:firstRow="0" w:lastRow="0" w:firstColumn="0" w:lastColumn="0" w:noHBand="0" w:noVBand="0"/>
    </w:tblPr>
    <w:tblGrid>
      <w:gridCol w:w="992"/>
      <w:gridCol w:w="8080"/>
    </w:tblGrid>
    <w:tr w:rsidR="00921C7D" w:rsidRPr="00921C7D" w:rsidTr="00274665">
      <w:trPr>
        <w:trHeight w:val="750"/>
      </w:trPr>
      <w:tc>
        <w:tcPr>
          <w:tcW w:w="99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921C7D" w:rsidRPr="00921C7D" w:rsidRDefault="00921C7D" w:rsidP="00921C7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409575" cy="38989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921C7D" w:rsidRPr="00921C7D" w:rsidRDefault="00921C7D" w:rsidP="00827826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</w:pPr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br/>
          </w:r>
          <w:r w:rsidR="00827826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>Рабочая п</w:t>
          </w:r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>рограмма дисциплины «Социологические теории современности/</w:t>
          </w:r>
          <w:proofErr w:type="spellStart"/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>Sociological</w:t>
          </w:r>
          <w:proofErr w:type="spellEnd"/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 xml:space="preserve"> </w:t>
          </w:r>
          <w:proofErr w:type="spellStart"/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>theories</w:t>
          </w:r>
          <w:proofErr w:type="spellEnd"/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 xml:space="preserve"> of </w:t>
          </w:r>
          <w:proofErr w:type="spellStart"/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>modernity</w:t>
          </w:r>
          <w:proofErr w:type="spellEnd"/>
          <w:r w:rsidRPr="00921C7D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 xml:space="preserve">» для направления 39.06.01 «Социологические науки» подготовки аспиранта </w:t>
          </w:r>
        </w:p>
      </w:tc>
    </w:tr>
  </w:tbl>
  <w:p w:rsidR="00D919D2" w:rsidRPr="00921C7D" w:rsidRDefault="00D919D2" w:rsidP="00921C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257"/>
    <w:multiLevelType w:val="multilevel"/>
    <w:tmpl w:val="466A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2991"/>
    <w:multiLevelType w:val="hybridMultilevel"/>
    <w:tmpl w:val="2DB8407C"/>
    <w:lvl w:ilvl="0" w:tplc="C300612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CBD"/>
    <w:multiLevelType w:val="multilevel"/>
    <w:tmpl w:val="C32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74DE"/>
    <w:multiLevelType w:val="multilevel"/>
    <w:tmpl w:val="78CCC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4147863"/>
    <w:multiLevelType w:val="multilevel"/>
    <w:tmpl w:val="9AC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16755"/>
    <w:multiLevelType w:val="multilevel"/>
    <w:tmpl w:val="03E8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1317C"/>
    <w:multiLevelType w:val="multilevel"/>
    <w:tmpl w:val="6000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8111C"/>
    <w:multiLevelType w:val="multilevel"/>
    <w:tmpl w:val="3944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27223"/>
    <w:multiLevelType w:val="hybridMultilevel"/>
    <w:tmpl w:val="916A17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63C0"/>
    <w:multiLevelType w:val="multilevel"/>
    <w:tmpl w:val="011E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66860"/>
    <w:multiLevelType w:val="multilevel"/>
    <w:tmpl w:val="FB2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930F0"/>
    <w:multiLevelType w:val="hybridMultilevel"/>
    <w:tmpl w:val="A216D0BE"/>
    <w:lvl w:ilvl="0" w:tplc="ABE0262E">
      <w:start w:val="1"/>
      <w:numFmt w:val="low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669F9"/>
    <w:multiLevelType w:val="multilevel"/>
    <w:tmpl w:val="A56C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F5DE9"/>
    <w:multiLevelType w:val="multilevel"/>
    <w:tmpl w:val="0576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4547F"/>
    <w:multiLevelType w:val="multilevel"/>
    <w:tmpl w:val="A6D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07CE5"/>
    <w:multiLevelType w:val="hybridMultilevel"/>
    <w:tmpl w:val="503A1E4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11D0F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16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25"/>
    <w:rsid w:val="00004B6E"/>
    <w:rsid w:val="00030DC4"/>
    <w:rsid w:val="0004476F"/>
    <w:rsid w:val="00046244"/>
    <w:rsid w:val="000915A6"/>
    <w:rsid w:val="000A28F2"/>
    <w:rsid w:val="000E2F1C"/>
    <w:rsid w:val="00104F66"/>
    <w:rsid w:val="0010563C"/>
    <w:rsid w:val="00113A6F"/>
    <w:rsid w:val="001203E3"/>
    <w:rsid w:val="0014425C"/>
    <w:rsid w:val="00153C37"/>
    <w:rsid w:val="001568BE"/>
    <w:rsid w:val="00174AEE"/>
    <w:rsid w:val="001949AD"/>
    <w:rsid w:val="001A4377"/>
    <w:rsid w:val="001B7001"/>
    <w:rsid w:val="001B76D5"/>
    <w:rsid w:val="001D15FD"/>
    <w:rsid w:val="001D7307"/>
    <w:rsid w:val="001F35B2"/>
    <w:rsid w:val="002000D9"/>
    <w:rsid w:val="002015D8"/>
    <w:rsid w:val="002402FE"/>
    <w:rsid w:val="0025335A"/>
    <w:rsid w:val="00271E67"/>
    <w:rsid w:val="00272FF4"/>
    <w:rsid w:val="00285D79"/>
    <w:rsid w:val="002B1C11"/>
    <w:rsid w:val="002C31A0"/>
    <w:rsid w:val="002F3F41"/>
    <w:rsid w:val="003151E3"/>
    <w:rsid w:val="00363ED1"/>
    <w:rsid w:val="00374935"/>
    <w:rsid w:val="0039781C"/>
    <w:rsid w:val="003A2F17"/>
    <w:rsid w:val="003A3FD0"/>
    <w:rsid w:val="003B6AB4"/>
    <w:rsid w:val="003B6DB0"/>
    <w:rsid w:val="003E2F60"/>
    <w:rsid w:val="003E32D6"/>
    <w:rsid w:val="003E3884"/>
    <w:rsid w:val="003E76C3"/>
    <w:rsid w:val="003E7CF6"/>
    <w:rsid w:val="004155DF"/>
    <w:rsid w:val="0041663C"/>
    <w:rsid w:val="004413E1"/>
    <w:rsid w:val="004563E1"/>
    <w:rsid w:val="00457A3E"/>
    <w:rsid w:val="00497050"/>
    <w:rsid w:val="004A6B58"/>
    <w:rsid w:val="004B43A3"/>
    <w:rsid w:val="004C0588"/>
    <w:rsid w:val="004C567D"/>
    <w:rsid w:val="004C6764"/>
    <w:rsid w:val="004D493A"/>
    <w:rsid w:val="00504712"/>
    <w:rsid w:val="00505136"/>
    <w:rsid w:val="005205A9"/>
    <w:rsid w:val="00524E55"/>
    <w:rsid w:val="00541F86"/>
    <w:rsid w:val="005656E4"/>
    <w:rsid w:val="0057051E"/>
    <w:rsid w:val="00580C21"/>
    <w:rsid w:val="00591F52"/>
    <w:rsid w:val="005D1FDA"/>
    <w:rsid w:val="005F4DD1"/>
    <w:rsid w:val="005F724C"/>
    <w:rsid w:val="006121B5"/>
    <w:rsid w:val="00612A50"/>
    <w:rsid w:val="00616BD2"/>
    <w:rsid w:val="006266CF"/>
    <w:rsid w:val="00633968"/>
    <w:rsid w:val="00660FA8"/>
    <w:rsid w:val="006C2887"/>
    <w:rsid w:val="006D35EF"/>
    <w:rsid w:val="006F421D"/>
    <w:rsid w:val="00706B15"/>
    <w:rsid w:val="00745D79"/>
    <w:rsid w:val="0075265D"/>
    <w:rsid w:val="00787E1D"/>
    <w:rsid w:val="00804905"/>
    <w:rsid w:val="008118F0"/>
    <w:rsid w:val="008175EB"/>
    <w:rsid w:val="00827826"/>
    <w:rsid w:val="00841B1C"/>
    <w:rsid w:val="00846C50"/>
    <w:rsid w:val="00847DA0"/>
    <w:rsid w:val="00855513"/>
    <w:rsid w:val="00885B85"/>
    <w:rsid w:val="008A7C9E"/>
    <w:rsid w:val="008B1C76"/>
    <w:rsid w:val="008E2BB4"/>
    <w:rsid w:val="00903537"/>
    <w:rsid w:val="00905DD5"/>
    <w:rsid w:val="00906746"/>
    <w:rsid w:val="00914D10"/>
    <w:rsid w:val="00915B25"/>
    <w:rsid w:val="00916F01"/>
    <w:rsid w:val="00921C7D"/>
    <w:rsid w:val="009252C9"/>
    <w:rsid w:val="009515B0"/>
    <w:rsid w:val="0095313F"/>
    <w:rsid w:val="00954D54"/>
    <w:rsid w:val="0095553E"/>
    <w:rsid w:val="00972D82"/>
    <w:rsid w:val="009766DF"/>
    <w:rsid w:val="009805FE"/>
    <w:rsid w:val="00987780"/>
    <w:rsid w:val="009A046A"/>
    <w:rsid w:val="009A4939"/>
    <w:rsid w:val="009E102D"/>
    <w:rsid w:val="009E76AF"/>
    <w:rsid w:val="009F0E9E"/>
    <w:rsid w:val="009F6CB4"/>
    <w:rsid w:val="00A139FA"/>
    <w:rsid w:val="00A155E8"/>
    <w:rsid w:val="00A3076D"/>
    <w:rsid w:val="00A3121F"/>
    <w:rsid w:val="00A60E3F"/>
    <w:rsid w:val="00A63EDF"/>
    <w:rsid w:val="00A701CC"/>
    <w:rsid w:val="00A74087"/>
    <w:rsid w:val="00A90500"/>
    <w:rsid w:val="00A96508"/>
    <w:rsid w:val="00A96FC6"/>
    <w:rsid w:val="00AA2136"/>
    <w:rsid w:val="00AB2B76"/>
    <w:rsid w:val="00AB3DA0"/>
    <w:rsid w:val="00AB5D93"/>
    <w:rsid w:val="00AF2EB4"/>
    <w:rsid w:val="00AF69AF"/>
    <w:rsid w:val="00B006DB"/>
    <w:rsid w:val="00B13CFC"/>
    <w:rsid w:val="00B229E8"/>
    <w:rsid w:val="00B446D5"/>
    <w:rsid w:val="00B616D6"/>
    <w:rsid w:val="00B632C0"/>
    <w:rsid w:val="00B753D8"/>
    <w:rsid w:val="00B97B4D"/>
    <w:rsid w:val="00BA5544"/>
    <w:rsid w:val="00BA61A4"/>
    <w:rsid w:val="00BB40BE"/>
    <w:rsid w:val="00C01B68"/>
    <w:rsid w:val="00C17BC1"/>
    <w:rsid w:val="00C305C2"/>
    <w:rsid w:val="00CD0088"/>
    <w:rsid w:val="00CE4479"/>
    <w:rsid w:val="00CE5D72"/>
    <w:rsid w:val="00CF2377"/>
    <w:rsid w:val="00D200C0"/>
    <w:rsid w:val="00D2239C"/>
    <w:rsid w:val="00D43777"/>
    <w:rsid w:val="00D65AA1"/>
    <w:rsid w:val="00D65F64"/>
    <w:rsid w:val="00D850DF"/>
    <w:rsid w:val="00D8564D"/>
    <w:rsid w:val="00D919D2"/>
    <w:rsid w:val="00D93DA0"/>
    <w:rsid w:val="00D96A69"/>
    <w:rsid w:val="00DA10CA"/>
    <w:rsid w:val="00DA12AE"/>
    <w:rsid w:val="00DA5D09"/>
    <w:rsid w:val="00DD469A"/>
    <w:rsid w:val="00E05741"/>
    <w:rsid w:val="00E05D20"/>
    <w:rsid w:val="00E161CF"/>
    <w:rsid w:val="00E261D3"/>
    <w:rsid w:val="00E53F0A"/>
    <w:rsid w:val="00E5427B"/>
    <w:rsid w:val="00E55EA5"/>
    <w:rsid w:val="00E70327"/>
    <w:rsid w:val="00E91101"/>
    <w:rsid w:val="00E93E2D"/>
    <w:rsid w:val="00EB7B1F"/>
    <w:rsid w:val="00EC7E56"/>
    <w:rsid w:val="00EE0534"/>
    <w:rsid w:val="00EF51AC"/>
    <w:rsid w:val="00F00AF9"/>
    <w:rsid w:val="00F12CBA"/>
    <w:rsid w:val="00F234AA"/>
    <w:rsid w:val="00F56ED2"/>
    <w:rsid w:val="00F61F04"/>
    <w:rsid w:val="00F76C23"/>
    <w:rsid w:val="00F908DA"/>
    <w:rsid w:val="00F93FEF"/>
    <w:rsid w:val="00FD00E6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0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6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entryauthor">
    <w:name w:val="entryauthor"/>
    <w:basedOn w:val="a0"/>
    <w:rsid w:val="00004B6E"/>
  </w:style>
  <w:style w:type="paragraph" w:styleId="a3">
    <w:name w:val="Normal (Web)"/>
    <w:basedOn w:val="a"/>
    <w:uiPriority w:val="99"/>
    <w:unhideWhenUsed/>
    <w:rsid w:val="0000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20">
    <w:name w:val="Заголовок 2 Знак"/>
    <w:basedOn w:val="a0"/>
    <w:link w:val="2"/>
    <w:uiPriority w:val="9"/>
    <w:semiHidden/>
    <w:rsid w:val="00457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57A3E"/>
    <w:rPr>
      <w:color w:val="0000FF"/>
      <w:u w:val="single"/>
    </w:rPr>
  </w:style>
  <w:style w:type="paragraph" w:customStyle="1" w:styleId="volume-issue">
    <w:name w:val="volume-issue"/>
    <w:basedOn w:val="a"/>
    <w:rsid w:val="0045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val">
    <w:name w:val="val"/>
    <w:basedOn w:val="a0"/>
    <w:rsid w:val="00457A3E"/>
  </w:style>
  <w:style w:type="paragraph" w:customStyle="1" w:styleId="page-range">
    <w:name w:val="page-range"/>
    <w:basedOn w:val="a"/>
    <w:rsid w:val="0045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">
    <w:name w:val="HTML Cite"/>
    <w:basedOn w:val="a0"/>
    <w:uiPriority w:val="99"/>
    <w:semiHidden/>
    <w:unhideWhenUsed/>
    <w:rsid w:val="00AF2EB4"/>
    <w:rPr>
      <w:i/>
      <w:iCs/>
    </w:rPr>
  </w:style>
  <w:style w:type="character" w:customStyle="1" w:styleId="11">
    <w:name w:val="Дата1"/>
    <w:basedOn w:val="a0"/>
    <w:rsid w:val="00841B1C"/>
  </w:style>
  <w:style w:type="character" w:customStyle="1" w:styleId="number">
    <w:name w:val="number"/>
    <w:basedOn w:val="a0"/>
    <w:rsid w:val="0057051E"/>
  </w:style>
  <w:style w:type="character" w:customStyle="1" w:styleId="sup">
    <w:name w:val="sup"/>
    <w:basedOn w:val="a0"/>
    <w:rsid w:val="0057051E"/>
  </w:style>
  <w:style w:type="character" w:customStyle="1" w:styleId="nlmarticle-title">
    <w:name w:val="nlm_article-title"/>
    <w:basedOn w:val="a0"/>
    <w:rsid w:val="00787E1D"/>
  </w:style>
  <w:style w:type="character" w:customStyle="1" w:styleId="contribdegrees">
    <w:name w:val="contribdegrees"/>
    <w:basedOn w:val="a0"/>
    <w:rsid w:val="00787E1D"/>
  </w:style>
  <w:style w:type="character" w:customStyle="1" w:styleId="singlehighlightclass">
    <w:name w:val="single_highlight_class"/>
    <w:basedOn w:val="a0"/>
    <w:rsid w:val="00113A6F"/>
  </w:style>
  <w:style w:type="character" w:customStyle="1" w:styleId="hlfld-contribauthor">
    <w:name w:val="hlfld-contribauthor"/>
    <w:basedOn w:val="a0"/>
    <w:rsid w:val="00113A6F"/>
  </w:style>
  <w:style w:type="character" w:customStyle="1" w:styleId="journaltitle">
    <w:name w:val="journaltitle"/>
    <w:basedOn w:val="a0"/>
    <w:rsid w:val="00113A6F"/>
  </w:style>
  <w:style w:type="character" w:customStyle="1" w:styleId="coverdate">
    <w:name w:val="coverdate"/>
    <w:basedOn w:val="a0"/>
    <w:rsid w:val="00113A6F"/>
  </w:style>
  <w:style w:type="paragraph" w:styleId="a5">
    <w:name w:val="List Paragraph"/>
    <w:basedOn w:val="a"/>
    <w:uiPriority w:val="34"/>
    <w:qFormat/>
    <w:rsid w:val="005205A9"/>
    <w:pPr>
      <w:ind w:left="720"/>
      <w:contextualSpacing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F908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08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08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08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08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8DA"/>
    <w:rPr>
      <w:rFonts w:ascii="Tahoma" w:hAnsi="Tahoma" w:cs="Tahoma"/>
      <w:sz w:val="16"/>
      <w:szCs w:val="16"/>
    </w:rPr>
  </w:style>
  <w:style w:type="paragraph" w:customStyle="1" w:styleId="12">
    <w:name w:val="Обычный1"/>
    <w:basedOn w:val="a"/>
    <w:rsid w:val="00D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ontstyle01char">
    <w:name w:val="fontstyle01__char"/>
    <w:basedOn w:val="a0"/>
    <w:rsid w:val="00D919D2"/>
  </w:style>
  <w:style w:type="character" w:customStyle="1" w:styleId="normalchar">
    <w:name w:val="normal__char"/>
    <w:basedOn w:val="a0"/>
    <w:rsid w:val="00D919D2"/>
  </w:style>
  <w:style w:type="character" w:customStyle="1" w:styleId="fontstyle21char">
    <w:name w:val="fontstyle21__char"/>
    <w:basedOn w:val="a0"/>
    <w:rsid w:val="00D919D2"/>
  </w:style>
  <w:style w:type="character" w:customStyle="1" w:styleId="fontstyle31char">
    <w:name w:val="fontstyle31__char"/>
    <w:basedOn w:val="a0"/>
    <w:rsid w:val="00D919D2"/>
  </w:style>
  <w:style w:type="character" w:customStyle="1" w:styleId="fontstyle41char">
    <w:name w:val="fontstyle41__char"/>
    <w:basedOn w:val="a0"/>
    <w:rsid w:val="00D919D2"/>
  </w:style>
  <w:style w:type="paragraph" w:styleId="ad">
    <w:name w:val="header"/>
    <w:basedOn w:val="a"/>
    <w:link w:val="ae"/>
    <w:uiPriority w:val="99"/>
    <w:unhideWhenUsed/>
    <w:rsid w:val="00D9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19D2"/>
  </w:style>
  <w:style w:type="paragraph" w:styleId="af">
    <w:name w:val="footer"/>
    <w:basedOn w:val="a"/>
    <w:link w:val="af0"/>
    <w:uiPriority w:val="99"/>
    <w:unhideWhenUsed/>
    <w:rsid w:val="00D9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19D2"/>
  </w:style>
  <w:style w:type="paragraph" w:styleId="af1">
    <w:name w:val="Body Text"/>
    <w:basedOn w:val="a"/>
    <w:link w:val="af2"/>
    <w:rsid w:val="00CE4479"/>
    <w:pPr>
      <w:spacing w:after="120" w:line="240" w:lineRule="auto"/>
      <w:ind w:firstLine="709"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CE4479"/>
    <w:rPr>
      <w:rFonts w:ascii="Times New Roman" w:eastAsia="Calibri" w:hAnsi="Times New Roman" w:cs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0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6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entryauthor">
    <w:name w:val="entryauthor"/>
    <w:basedOn w:val="a0"/>
    <w:rsid w:val="00004B6E"/>
  </w:style>
  <w:style w:type="paragraph" w:styleId="a3">
    <w:name w:val="Normal (Web)"/>
    <w:basedOn w:val="a"/>
    <w:uiPriority w:val="99"/>
    <w:unhideWhenUsed/>
    <w:rsid w:val="0000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20">
    <w:name w:val="Заголовок 2 Знак"/>
    <w:basedOn w:val="a0"/>
    <w:link w:val="2"/>
    <w:uiPriority w:val="9"/>
    <w:semiHidden/>
    <w:rsid w:val="00457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57A3E"/>
    <w:rPr>
      <w:color w:val="0000FF"/>
      <w:u w:val="single"/>
    </w:rPr>
  </w:style>
  <w:style w:type="paragraph" w:customStyle="1" w:styleId="volume-issue">
    <w:name w:val="volume-issue"/>
    <w:basedOn w:val="a"/>
    <w:rsid w:val="0045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val">
    <w:name w:val="val"/>
    <w:basedOn w:val="a0"/>
    <w:rsid w:val="00457A3E"/>
  </w:style>
  <w:style w:type="paragraph" w:customStyle="1" w:styleId="page-range">
    <w:name w:val="page-range"/>
    <w:basedOn w:val="a"/>
    <w:rsid w:val="0045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">
    <w:name w:val="HTML Cite"/>
    <w:basedOn w:val="a0"/>
    <w:uiPriority w:val="99"/>
    <w:semiHidden/>
    <w:unhideWhenUsed/>
    <w:rsid w:val="00AF2EB4"/>
    <w:rPr>
      <w:i/>
      <w:iCs/>
    </w:rPr>
  </w:style>
  <w:style w:type="character" w:customStyle="1" w:styleId="11">
    <w:name w:val="Дата1"/>
    <w:basedOn w:val="a0"/>
    <w:rsid w:val="00841B1C"/>
  </w:style>
  <w:style w:type="character" w:customStyle="1" w:styleId="number">
    <w:name w:val="number"/>
    <w:basedOn w:val="a0"/>
    <w:rsid w:val="0057051E"/>
  </w:style>
  <w:style w:type="character" w:customStyle="1" w:styleId="sup">
    <w:name w:val="sup"/>
    <w:basedOn w:val="a0"/>
    <w:rsid w:val="0057051E"/>
  </w:style>
  <w:style w:type="character" w:customStyle="1" w:styleId="nlmarticle-title">
    <w:name w:val="nlm_article-title"/>
    <w:basedOn w:val="a0"/>
    <w:rsid w:val="00787E1D"/>
  </w:style>
  <w:style w:type="character" w:customStyle="1" w:styleId="contribdegrees">
    <w:name w:val="contribdegrees"/>
    <w:basedOn w:val="a0"/>
    <w:rsid w:val="00787E1D"/>
  </w:style>
  <w:style w:type="character" w:customStyle="1" w:styleId="singlehighlightclass">
    <w:name w:val="single_highlight_class"/>
    <w:basedOn w:val="a0"/>
    <w:rsid w:val="00113A6F"/>
  </w:style>
  <w:style w:type="character" w:customStyle="1" w:styleId="hlfld-contribauthor">
    <w:name w:val="hlfld-contribauthor"/>
    <w:basedOn w:val="a0"/>
    <w:rsid w:val="00113A6F"/>
  </w:style>
  <w:style w:type="character" w:customStyle="1" w:styleId="journaltitle">
    <w:name w:val="journaltitle"/>
    <w:basedOn w:val="a0"/>
    <w:rsid w:val="00113A6F"/>
  </w:style>
  <w:style w:type="character" w:customStyle="1" w:styleId="coverdate">
    <w:name w:val="coverdate"/>
    <w:basedOn w:val="a0"/>
    <w:rsid w:val="00113A6F"/>
  </w:style>
  <w:style w:type="paragraph" w:styleId="a5">
    <w:name w:val="List Paragraph"/>
    <w:basedOn w:val="a"/>
    <w:uiPriority w:val="34"/>
    <w:qFormat/>
    <w:rsid w:val="005205A9"/>
    <w:pPr>
      <w:ind w:left="720"/>
      <w:contextualSpacing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F908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08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08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08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08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8DA"/>
    <w:rPr>
      <w:rFonts w:ascii="Tahoma" w:hAnsi="Tahoma" w:cs="Tahoma"/>
      <w:sz w:val="16"/>
      <w:szCs w:val="16"/>
    </w:rPr>
  </w:style>
  <w:style w:type="paragraph" w:customStyle="1" w:styleId="12">
    <w:name w:val="Обычный1"/>
    <w:basedOn w:val="a"/>
    <w:rsid w:val="00D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ontstyle01char">
    <w:name w:val="fontstyle01__char"/>
    <w:basedOn w:val="a0"/>
    <w:rsid w:val="00D919D2"/>
  </w:style>
  <w:style w:type="character" w:customStyle="1" w:styleId="normalchar">
    <w:name w:val="normal__char"/>
    <w:basedOn w:val="a0"/>
    <w:rsid w:val="00D919D2"/>
  </w:style>
  <w:style w:type="character" w:customStyle="1" w:styleId="fontstyle21char">
    <w:name w:val="fontstyle21__char"/>
    <w:basedOn w:val="a0"/>
    <w:rsid w:val="00D919D2"/>
  </w:style>
  <w:style w:type="character" w:customStyle="1" w:styleId="fontstyle31char">
    <w:name w:val="fontstyle31__char"/>
    <w:basedOn w:val="a0"/>
    <w:rsid w:val="00D919D2"/>
  </w:style>
  <w:style w:type="character" w:customStyle="1" w:styleId="fontstyle41char">
    <w:name w:val="fontstyle41__char"/>
    <w:basedOn w:val="a0"/>
    <w:rsid w:val="00D919D2"/>
  </w:style>
  <w:style w:type="paragraph" w:styleId="ad">
    <w:name w:val="header"/>
    <w:basedOn w:val="a"/>
    <w:link w:val="ae"/>
    <w:uiPriority w:val="99"/>
    <w:unhideWhenUsed/>
    <w:rsid w:val="00D9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19D2"/>
  </w:style>
  <w:style w:type="paragraph" w:styleId="af">
    <w:name w:val="footer"/>
    <w:basedOn w:val="a"/>
    <w:link w:val="af0"/>
    <w:uiPriority w:val="99"/>
    <w:unhideWhenUsed/>
    <w:rsid w:val="00D9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19D2"/>
  </w:style>
  <w:style w:type="paragraph" w:styleId="af1">
    <w:name w:val="Body Text"/>
    <w:basedOn w:val="a"/>
    <w:link w:val="af2"/>
    <w:rsid w:val="00CE4479"/>
    <w:pPr>
      <w:spacing w:after="120" w:line="240" w:lineRule="auto"/>
      <w:ind w:firstLine="709"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CE4479"/>
    <w:rPr>
      <w:rFonts w:ascii="Times New Roman" w:eastAsia="Calibri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07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243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89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579">
          <w:marLeft w:val="0"/>
          <w:marRight w:val="0"/>
          <w:marTop w:val="485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381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099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8675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Студент НИУ ВШЭ</cp:lastModifiedBy>
  <cp:revision>3</cp:revision>
  <cp:lastPrinted>2018-12-24T09:51:00Z</cp:lastPrinted>
  <dcterms:created xsi:type="dcterms:W3CDTF">2019-02-04T17:38:00Z</dcterms:created>
  <dcterms:modified xsi:type="dcterms:W3CDTF">2019-02-15T10:03:00Z</dcterms:modified>
</cp:coreProperties>
</file>