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9B2" w:rsidRDefault="00DA29B2" w:rsidP="00126AD0">
      <w:pPr>
        <w:ind w:firstLine="0"/>
      </w:pPr>
    </w:p>
    <w:p w:rsidR="000B0165" w:rsidRDefault="000B0165" w:rsidP="00126AD0">
      <w:pPr>
        <w:ind w:firstLine="0"/>
      </w:pPr>
    </w:p>
    <w:p w:rsidR="00DA29B2" w:rsidRDefault="00DA29B2" w:rsidP="00126AD0">
      <w:pPr>
        <w:ind w:firstLine="0"/>
        <w:jc w:val="center"/>
        <w:rPr>
          <w:lang w:val="en-US"/>
        </w:rPr>
      </w:pPr>
    </w:p>
    <w:p w:rsidR="004E0056" w:rsidRDefault="004E0056" w:rsidP="00126AD0">
      <w:pPr>
        <w:ind w:firstLine="0"/>
        <w:jc w:val="center"/>
      </w:pPr>
    </w:p>
    <w:p w:rsidR="004E0056" w:rsidRPr="004E0056" w:rsidRDefault="004E0056" w:rsidP="00126AD0">
      <w:pPr>
        <w:ind w:firstLine="0"/>
        <w:jc w:val="center"/>
      </w:pPr>
    </w:p>
    <w:p w:rsidR="00DA29B2" w:rsidRDefault="00DA29B2" w:rsidP="00126AD0">
      <w:pPr>
        <w:ind w:firstLine="0"/>
        <w:jc w:val="center"/>
      </w:pPr>
    </w:p>
    <w:p w:rsidR="00DA29B2" w:rsidRDefault="00DA29B2" w:rsidP="00126AD0">
      <w:pPr>
        <w:ind w:firstLine="0"/>
        <w:jc w:val="center"/>
        <w:rPr>
          <w:sz w:val="28"/>
        </w:rPr>
      </w:pPr>
    </w:p>
    <w:p w:rsidR="004E0056" w:rsidRPr="00297587" w:rsidRDefault="004E0056" w:rsidP="00126AD0">
      <w:pPr>
        <w:ind w:firstLine="0"/>
        <w:jc w:val="center"/>
        <w:rPr>
          <w:sz w:val="28"/>
        </w:rPr>
      </w:pPr>
    </w:p>
    <w:p w:rsidR="00DA29B2" w:rsidRPr="00297587" w:rsidRDefault="00DA29B2" w:rsidP="00126AD0">
      <w:pPr>
        <w:ind w:firstLine="0"/>
        <w:jc w:val="center"/>
        <w:rPr>
          <w:sz w:val="28"/>
        </w:rPr>
      </w:pPr>
    </w:p>
    <w:p w:rsidR="003A2A66" w:rsidRDefault="003A2A66" w:rsidP="003A2A66">
      <w:pPr>
        <w:ind w:firstLine="0"/>
        <w:jc w:val="center"/>
        <w:rPr>
          <w:b/>
          <w:sz w:val="28"/>
        </w:rPr>
      </w:pPr>
      <w:r w:rsidRPr="00B766BD">
        <w:rPr>
          <w:b/>
          <w:sz w:val="28"/>
        </w:rPr>
        <w:t xml:space="preserve">Программа </w:t>
      </w:r>
      <w:r>
        <w:rPr>
          <w:b/>
          <w:sz w:val="28"/>
        </w:rPr>
        <w:t>практики</w:t>
      </w:r>
    </w:p>
    <w:p w:rsidR="003A2A66" w:rsidRDefault="003A2A66" w:rsidP="003A2A66">
      <w:pPr>
        <w:ind w:firstLine="0"/>
        <w:jc w:val="center"/>
        <w:rPr>
          <w:b/>
          <w:sz w:val="28"/>
        </w:rPr>
      </w:pPr>
    </w:p>
    <w:p w:rsidR="003A2A66" w:rsidRPr="00B766BD" w:rsidRDefault="003A2A66" w:rsidP="003A2A66">
      <w:pPr>
        <w:ind w:firstLine="0"/>
        <w:jc w:val="center"/>
        <w:rPr>
          <w:sz w:val="28"/>
        </w:rPr>
      </w:pPr>
      <w:r>
        <w:rPr>
          <w:b/>
          <w:sz w:val="28"/>
        </w:rPr>
        <w:t>«Научно-исследовательская практика»</w:t>
      </w:r>
      <w:r w:rsidRPr="00B766BD">
        <w:rPr>
          <w:sz w:val="28"/>
        </w:rPr>
        <w:fldChar w:fldCharType="begin"/>
      </w:r>
      <w:r w:rsidRPr="00B766BD">
        <w:rPr>
          <w:sz w:val="28"/>
        </w:rPr>
        <w:instrText xml:space="preserve"> FILLIN   \* MERGEFORMAT </w:instrText>
      </w:r>
      <w:r w:rsidRPr="00B766BD">
        <w:rPr>
          <w:sz w:val="28"/>
        </w:rPr>
        <w:fldChar w:fldCharType="end"/>
      </w:r>
    </w:p>
    <w:p w:rsidR="003A2A66" w:rsidRPr="00B766BD" w:rsidRDefault="003A2A66" w:rsidP="003A2A66">
      <w:pPr>
        <w:ind w:firstLine="0"/>
      </w:pPr>
    </w:p>
    <w:p w:rsidR="003A2A66" w:rsidRPr="00B766BD" w:rsidRDefault="003A2A66" w:rsidP="003A2A66">
      <w:pPr>
        <w:ind w:firstLine="0"/>
      </w:pPr>
      <w:r w:rsidRPr="00B766BD">
        <w:fldChar w:fldCharType="begin"/>
      </w:r>
      <w:r w:rsidRPr="00B766BD">
        <w:instrText xml:space="preserve"> AUTOTEXT  " Простая надпись" </w:instrText>
      </w:r>
      <w:r w:rsidRPr="00B766BD">
        <w:fldChar w:fldCharType="end"/>
      </w:r>
    </w:p>
    <w:p w:rsidR="003A2A66" w:rsidRPr="009170DA" w:rsidRDefault="003A2A66" w:rsidP="003A2A66">
      <w:pPr>
        <w:ind w:firstLine="0"/>
        <w:jc w:val="center"/>
        <w:rPr>
          <w:szCs w:val="24"/>
        </w:rPr>
      </w:pPr>
      <w:r w:rsidRPr="009170DA">
        <w:rPr>
          <w:szCs w:val="24"/>
        </w:rPr>
        <w:t>для направления 41.06.01 «Политические науки и регионоведение»,</w:t>
      </w:r>
    </w:p>
    <w:p w:rsidR="00513F62" w:rsidRPr="00513F62" w:rsidRDefault="00513F62" w:rsidP="00513F62">
      <w:pPr>
        <w:ind w:firstLine="0"/>
        <w:jc w:val="center"/>
        <w:rPr>
          <w:szCs w:val="24"/>
        </w:rPr>
      </w:pPr>
      <w:r w:rsidRPr="00513F62">
        <w:rPr>
          <w:szCs w:val="24"/>
        </w:rPr>
        <w:t xml:space="preserve">образовательная программа </w:t>
      </w:r>
    </w:p>
    <w:p w:rsidR="003A2A66" w:rsidRPr="00B766BD" w:rsidRDefault="00513F62" w:rsidP="00513F62">
      <w:pPr>
        <w:ind w:firstLine="0"/>
        <w:jc w:val="center"/>
      </w:pPr>
      <w:r w:rsidRPr="00513F62">
        <w:rPr>
          <w:szCs w:val="24"/>
        </w:rPr>
        <w:t>«Политические науки»</w:t>
      </w:r>
      <w:bookmarkStart w:id="0" w:name="_GoBack"/>
      <w:bookmarkEnd w:id="0"/>
    </w:p>
    <w:p w:rsidR="003A2A66" w:rsidRDefault="003A2A66" w:rsidP="003A2A66">
      <w:pPr>
        <w:ind w:firstLine="0"/>
        <w:jc w:val="center"/>
      </w:pPr>
    </w:p>
    <w:p w:rsidR="003A2A66" w:rsidRDefault="003A2A66" w:rsidP="003A2A66">
      <w:pPr>
        <w:ind w:firstLine="0"/>
        <w:jc w:val="center"/>
      </w:pPr>
    </w:p>
    <w:p w:rsidR="003A2A66" w:rsidRDefault="003A2A66" w:rsidP="003A2A66">
      <w:pPr>
        <w:ind w:firstLine="0"/>
        <w:jc w:val="center"/>
      </w:pPr>
    </w:p>
    <w:p w:rsidR="003A2A66" w:rsidRPr="00BC25A1" w:rsidRDefault="003A2A66" w:rsidP="003A2A66">
      <w:pPr>
        <w:ind w:firstLine="0"/>
      </w:pPr>
      <w:r w:rsidRPr="00BC25A1">
        <w:t xml:space="preserve">Автор программы: </w:t>
      </w:r>
      <w:r>
        <w:t xml:space="preserve">Ильин М.В., профессор, </w:t>
      </w:r>
      <w:proofErr w:type="spellStart"/>
      <w:r>
        <w:t>д</w:t>
      </w:r>
      <w:proofErr w:type="gramStart"/>
      <w:r>
        <w:t>.п</w:t>
      </w:r>
      <w:proofErr w:type="gramEnd"/>
      <w:r>
        <w:t>олит.наук</w:t>
      </w:r>
      <w:proofErr w:type="spellEnd"/>
    </w:p>
    <w:p w:rsidR="003A2A66" w:rsidRDefault="003A2A66" w:rsidP="003A2A66">
      <w:pPr>
        <w:ind w:firstLine="0"/>
      </w:pPr>
    </w:p>
    <w:p w:rsidR="003A2A66" w:rsidRPr="00AA0857" w:rsidRDefault="003A2A66" w:rsidP="003A2A66">
      <w:pPr>
        <w:ind w:firstLine="0"/>
      </w:pPr>
    </w:p>
    <w:p w:rsidR="003A2A66" w:rsidRPr="00AA0857" w:rsidRDefault="003A2A66" w:rsidP="003A2A66">
      <w:pPr>
        <w:ind w:firstLine="0"/>
      </w:pPr>
      <w:r>
        <w:t xml:space="preserve"> </w:t>
      </w:r>
    </w:p>
    <w:p w:rsidR="003A2A66" w:rsidRDefault="003A2A66" w:rsidP="003A2A66">
      <w:pPr>
        <w:ind w:firstLine="0"/>
      </w:pPr>
    </w:p>
    <w:p w:rsidR="003A2A66" w:rsidRDefault="003A2A66" w:rsidP="003A2A66">
      <w:pPr>
        <w:ind w:firstLine="0"/>
      </w:pPr>
    </w:p>
    <w:p w:rsidR="00582851" w:rsidRPr="00D325B6" w:rsidRDefault="00582851" w:rsidP="00582851">
      <w:pPr>
        <w:ind w:firstLine="0"/>
        <w:rPr>
          <w:sz w:val="22"/>
        </w:rPr>
      </w:pPr>
      <w:proofErr w:type="gramStart"/>
      <w:r w:rsidRPr="00D325B6">
        <w:rPr>
          <w:sz w:val="22"/>
        </w:rPr>
        <w:t>Согласован</w:t>
      </w:r>
      <w:r>
        <w:rPr>
          <w:sz w:val="22"/>
        </w:rPr>
        <w:t>а</w:t>
      </w:r>
      <w:proofErr w:type="gramEnd"/>
      <w:r>
        <w:rPr>
          <w:sz w:val="22"/>
        </w:rPr>
        <w:t xml:space="preserve"> </w:t>
      </w:r>
      <w:r w:rsidRPr="00D325B6">
        <w:rPr>
          <w:sz w:val="22"/>
        </w:rPr>
        <w:t>Академически</w:t>
      </w:r>
      <w:r>
        <w:rPr>
          <w:sz w:val="22"/>
        </w:rPr>
        <w:t>м</w:t>
      </w:r>
      <w:r w:rsidRPr="00D325B6">
        <w:rPr>
          <w:sz w:val="22"/>
        </w:rPr>
        <w:t xml:space="preserve"> совет</w:t>
      </w:r>
      <w:r>
        <w:rPr>
          <w:sz w:val="22"/>
        </w:rPr>
        <w:t>ом</w:t>
      </w:r>
      <w:r w:rsidRPr="00D325B6">
        <w:rPr>
          <w:sz w:val="22"/>
        </w:rPr>
        <w:t xml:space="preserve"> аспирантской школы по политическим наукам </w:t>
      </w:r>
    </w:p>
    <w:p w:rsidR="00582851" w:rsidRPr="002D0184" w:rsidRDefault="00582851" w:rsidP="00582851">
      <w:pPr>
        <w:ind w:firstLine="0"/>
        <w:rPr>
          <w:sz w:val="22"/>
        </w:rPr>
      </w:pPr>
      <w:r w:rsidRPr="00D325B6">
        <w:rPr>
          <w:sz w:val="22"/>
        </w:rPr>
        <w:t>«</w:t>
      </w:r>
      <w:r>
        <w:rPr>
          <w:sz w:val="22"/>
        </w:rPr>
        <w:t>15</w:t>
      </w:r>
      <w:r w:rsidRPr="00D325B6">
        <w:rPr>
          <w:sz w:val="22"/>
        </w:rPr>
        <w:t>» октября  201</w:t>
      </w:r>
      <w:r>
        <w:rPr>
          <w:sz w:val="22"/>
        </w:rPr>
        <w:t>8</w:t>
      </w:r>
      <w:r w:rsidRPr="00D325B6">
        <w:rPr>
          <w:sz w:val="22"/>
        </w:rPr>
        <w:t xml:space="preserve"> г. протокол № </w:t>
      </w:r>
      <w:r>
        <w:rPr>
          <w:sz w:val="22"/>
        </w:rPr>
        <w:t>35</w:t>
      </w:r>
    </w:p>
    <w:p w:rsidR="00582851" w:rsidRPr="004E0056" w:rsidRDefault="00582851" w:rsidP="00582851">
      <w:pPr>
        <w:ind w:firstLine="0"/>
      </w:pPr>
    </w:p>
    <w:p w:rsidR="003A2A66" w:rsidRPr="004E0056" w:rsidRDefault="003A2A66" w:rsidP="003A2A66">
      <w:pPr>
        <w:ind w:firstLine="0"/>
      </w:pPr>
    </w:p>
    <w:p w:rsidR="003A2A66" w:rsidRPr="004E0056" w:rsidRDefault="003A2A66" w:rsidP="003A2A66">
      <w:pPr>
        <w:ind w:firstLine="0"/>
      </w:pPr>
    </w:p>
    <w:p w:rsidR="003A2A66" w:rsidRPr="004E0056" w:rsidRDefault="003A2A66" w:rsidP="003A2A66">
      <w:pPr>
        <w:ind w:firstLine="0"/>
      </w:pPr>
    </w:p>
    <w:p w:rsidR="003A2A66" w:rsidRDefault="003A2A66" w:rsidP="003A2A66">
      <w:pPr>
        <w:ind w:firstLine="0"/>
      </w:pPr>
    </w:p>
    <w:p w:rsidR="003A2A66" w:rsidRPr="00B4644A" w:rsidRDefault="003A2A66" w:rsidP="003A2A66">
      <w:pPr>
        <w:ind w:firstLine="0"/>
      </w:pPr>
    </w:p>
    <w:p w:rsidR="00D325B6" w:rsidRDefault="00D325B6" w:rsidP="0002074C">
      <w:pPr>
        <w:ind w:left="709" w:firstLine="0"/>
        <w:jc w:val="center"/>
      </w:pPr>
    </w:p>
    <w:p w:rsidR="00D325B6" w:rsidRDefault="00D325B6" w:rsidP="0002074C">
      <w:pPr>
        <w:ind w:left="709" w:firstLine="0"/>
        <w:jc w:val="center"/>
      </w:pPr>
    </w:p>
    <w:p w:rsidR="00D325B6" w:rsidRDefault="00D325B6" w:rsidP="0002074C">
      <w:pPr>
        <w:ind w:left="709" w:firstLine="0"/>
        <w:jc w:val="center"/>
      </w:pPr>
    </w:p>
    <w:p w:rsidR="00D325B6" w:rsidRDefault="00D325B6" w:rsidP="0002074C">
      <w:pPr>
        <w:ind w:left="709" w:firstLine="0"/>
        <w:jc w:val="center"/>
      </w:pPr>
    </w:p>
    <w:p w:rsidR="00D325B6" w:rsidRDefault="00D325B6" w:rsidP="0002074C">
      <w:pPr>
        <w:ind w:left="709" w:firstLine="0"/>
        <w:jc w:val="center"/>
      </w:pPr>
    </w:p>
    <w:p w:rsidR="00D325B6" w:rsidRDefault="00D325B6" w:rsidP="0002074C">
      <w:pPr>
        <w:ind w:left="709" w:firstLine="0"/>
        <w:jc w:val="center"/>
      </w:pPr>
    </w:p>
    <w:p w:rsidR="00DA29B2" w:rsidRPr="004E0056" w:rsidRDefault="00DA29B2" w:rsidP="0002074C">
      <w:pPr>
        <w:ind w:left="709" w:firstLine="0"/>
        <w:jc w:val="center"/>
      </w:pPr>
      <w:r>
        <w:t>Москва</w:t>
      </w:r>
      <w:r w:rsidR="003C7667">
        <w:t xml:space="preserve"> - </w:t>
      </w:r>
      <w:r>
        <w:t>201</w:t>
      </w:r>
      <w:r w:rsidR="00582851">
        <w:t>8</w:t>
      </w:r>
    </w:p>
    <w:p w:rsidR="00DA29B2" w:rsidRPr="007E44B0" w:rsidRDefault="00DA29B2" w:rsidP="0002074C">
      <w:pPr>
        <w:ind w:left="709" w:firstLine="0"/>
      </w:pPr>
    </w:p>
    <w:p w:rsidR="004E0056" w:rsidRDefault="00F166DC" w:rsidP="0002074C">
      <w:pPr>
        <w:ind w:left="709" w:firstLine="0"/>
        <w:jc w:val="both"/>
        <w:rPr>
          <w:i/>
          <w:sz w:val="20"/>
          <w:szCs w:val="20"/>
        </w:rPr>
      </w:pPr>
      <w:r w:rsidRPr="00371906">
        <w:rPr>
          <w:i/>
          <w:sz w:val="20"/>
          <w:szCs w:val="20"/>
        </w:rPr>
        <w:t>Настоящая программа не может быть использована другими подразделениями университета и другими вузами без разрешения разработчика программы.</w:t>
      </w:r>
    </w:p>
    <w:p w:rsidR="0002074C" w:rsidRPr="0002074C" w:rsidRDefault="004E0056" w:rsidP="0002074C">
      <w:pPr>
        <w:ind w:left="709" w:firstLine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:rsidR="004E0056" w:rsidRPr="00D2665A" w:rsidRDefault="00D2665A" w:rsidP="00D2665A">
      <w:pPr>
        <w:numPr>
          <w:ilvl w:val="0"/>
          <w:numId w:val="12"/>
        </w:numPr>
        <w:tabs>
          <w:tab w:val="left" w:pos="360"/>
        </w:tabs>
        <w:spacing w:line="276" w:lineRule="auto"/>
        <w:ind w:left="360" w:hanging="358"/>
        <w:rPr>
          <w:rFonts w:eastAsia="Times New Roman"/>
          <w:b/>
          <w:i/>
        </w:rPr>
      </w:pPr>
      <w:r>
        <w:rPr>
          <w:rFonts w:eastAsia="Times New Roman"/>
          <w:b/>
          <w:i/>
        </w:rPr>
        <w:lastRenderedPageBreak/>
        <w:t>Область применения и нормативные ссылки</w:t>
      </w:r>
    </w:p>
    <w:p w:rsidR="003A2A66" w:rsidRPr="004E0056" w:rsidRDefault="003A2A66" w:rsidP="003A2A66">
      <w:pPr>
        <w:keepNext/>
        <w:ind w:firstLine="0"/>
        <w:jc w:val="both"/>
        <w:rPr>
          <w:szCs w:val="24"/>
        </w:rPr>
      </w:pPr>
      <w:r w:rsidRPr="004E0056">
        <w:rPr>
          <w:szCs w:val="24"/>
        </w:rPr>
        <w:t xml:space="preserve">Настоящая программа устанавливает минимальные требования к знаниям и умениям аспирантов, обучающихся </w:t>
      </w:r>
      <w:r w:rsidRPr="004E0056">
        <w:rPr>
          <w:rFonts w:eastAsia="Times New Roman"/>
          <w:szCs w:val="24"/>
          <w:lang w:eastAsia="ru-RU"/>
        </w:rPr>
        <w:t xml:space="preserve">по направлению </w:t>
      </w:r>
      <w:r w:rsidRPr="009170DA">
        <w:rPr>
          <w:rFonts w:eastAsia="Times New Roman"/>
          <w:szCs w:val="24"/>
          <w:lang w:eastAsia="ru-RU"/>
        </w:rPr>
        <w:t>41.06.01 «Политические науки и регионоведение», профили  «Теория и философия политики, история и методология политической науки», «Политические институты, процессы и технологии», «Политические проблемы международных отношений, глобального и регионального развития».</w:t>
      </w:r>
    </w:p>
    <w:p w:rsidR="003A2A66" w:rsidRPr="004E0056" w:rsidRDefault="003A2A66" w:rsidP="003A2A66">
      <w:pPr>
        <w:keepNext/>
        <w:ind w:firstLine="0"/>
        <w:rPr>
          <w:szCs w:val="24"/>
        </w:rPr>
      </w:pPr>
      <w:r w:rsidRPr="004E0056">
        <w:rPr>
          <w:szCs w:val="24"/>
        </w:rPr>
        <w:t xml:space="preserve">Программа разработана в соответствии </w:t>
      </w:r>
      <w:r w:rsidRPr="004E0056">
        <w:rPr>
          <w:szCs w:val="24"/>
          <w:lang w:val="en-US"/>
        </w:rPr>
        <w:t>c</w:t>
      </w:r>
      <w:r w:rsidRPr="004E0056">
        <w:rPr>
          <w:szCs w:val="24"/>
        </w:rPr>
        <w:t xml:space="preserve">: </w:t>
      </w:r>
    </w:p>
    <w:p w:rsidR="003A2A66" w:rsidRPr="004E0056" w:rsidRDefault="003A2A66" w:rsidP="003A2A66">
      <w:pPr>
        <w:keepNext/>
        <w:numPr>
          <w:ilvl w:val="0"/>
          <w:numId w:val="7"/>
        </w:numPr>
        <w:suppressAutoHyphens/>
        <w:ind w:left="0" w:firstLine="284"/>
        <w:jc w:val="both"/>
        <w:rPr>
          <w:szCs w:val="24"/>
        </w:rPr>
      </w:pPr>
      <w:r>
        <w:rPr>
          <w:szCs w:val="24"/>
        </w:rPr>
        <w:t>образовательным стандартом</w:t>
      </w:r>
      <w:r w:rsidRPr="004E0056">
        <w:rPr>
          <w:szCs w:val="24"/>
        </w:rPr>
        <w:t xml:space="preserve"> по направлению </w:t>
      </w:r>
      <w:r w:rsidRPr="0029201D">
        <w:rPr>
          <w:szCs w:val="24"/>
        </w:rPr>
        <w:t>41.06.01 «Политические науки и регионоведение»</w:t>
      </w:r>
    </w:p>
    <w:p w:rsidR="003A2A66" w:rsidRPr="00E6384B" w:rsidRDefault="003A2A66" w:rsidP="003A2A66">
      <w:pPr>
        <w:keepNext/>
        <w:numPr>
          <w:ilvl w:val="0"/>
          <w:numId w:val="7"/>
        </w:numPr>
        <w:suppressAutoHyphens/>
        <w:ind w:left="0" w:firstLine="284"/>
        <w:jc w:val="both"/>
        <w:rPr>
          <w:szCs w:val="24"/>
        </w:rPr>
      </w:pPr>
      <w:r>
        <w:rPr>
          <w:szCs w:val="24"/>
        </w:rPr>
        <w:t>у</w:t>
      </w:r>
      <w:r w:rsidRPr="004E0056">
        <w:rPr>
          <w:szCs w:val="24"/>
        </w:rPr>
        <w:t xml:space="preserve">чебным планом подготовки аспирантов </w:t>
      </w:r>
      <w:r w:rsidRPr="004E0056">
        <w:rPr>
          <w:rFonts w:eastAsia="Times New Roman"/>
          <w:szCs w:val="24"/>
          <w:lang w:eastAsia="ru-RU"/>
        </w:rPr>
        <w:t xml:space="preserve">по направлению </w:t>
      </w:r>
      <w:r w:rsidRPr="0029201D">
        <w:rPr>
          <w:rFonts w:eastAsia="Times New Roman"/>
          <w:szCs w:val="24"/>
          <w:lang w:eastAsia="ru-RU"/>
        </w:rPr>
        <w:t>41.06.01 «Политические науки и регионоведение»</w:t>
      </w:r>
      <w:r w:rsidRPr="004E0056">
        <w:rPr>
          <w:rFonts w:eastAsia="Times New Roman"/>
          <w:szCs w:val="24"/>
          <w:lang w:eastAsia="ru-RU"/>
        </w:rPr>
        <w:t xml:space="preserve">, </w:t>
      </w:r>
      <w:r w:rsidRPr="0029201D">
        <w:rPr>
          <w:rFonts w:eastAsia="Times New Roman"/>
          <w:szCs w:val="24"/>
          <w:lang w:eastAsia="ru-RU"/>
        </w:rPr>
        <w:t>профили (направленности) «Теория и философия политики, история и методология политической науки», «Политические институты, процессы и технологии», «Политические проблемы международных отношений, глобального и регионального развития»</w:t>
      </w:r>
      <w:r w:rsidRPr="004E0056">
        <w:rPr>
          <w:rFonts w:eastAsia="Times New Roman"/>
          <w:szCs w:val="24"/>
          <w:lang w:eastAsia="ru-RU"/>
        </w:rPr>
        <w:t>.</w:t>
      </w:r>
    </w:p>
    <w:p w:rsidR="003A2A66" w:rsidRDefault="003A2A66" w:rsidP="00312DEB">
      <w:pPr>
        <w:keepNext/>
        <w:jc w:val="both"/>
        <w:rPr>
          <w:szCs w:val="24"/>
        </w:rPr>
      </w:pPr>
    </w:p>
    <w:p w:rsidR="006C60F5" w:rsidRDefault="006C60F5" w:rsidP="00126AD0">
      <w:pPr>
        <w:keepNext/>
        <w:suppressAutoHyphens/>
        <w:ind w:firstLine="0"/>
        <w:jc w:val="both"/>
        <w:rPr>
          <w:rFonts w:eastAsia="Times New Roman"/>
          <w:b/>
          <w:szCs w:val="24"/>
          <w:lang w:eastAsia="ru-RU"/>
        </w:rPr>
      </w:pPr>
    </w:p>
    <w:p w:rsidR="00E6384B" w:rsidRDefault="00E6384B" w:rsidP="00126AD0">
      <w:pPr>
        <w:keepNext/>
        <w:suppressAutoHyphens/>
        <w:ind w:firstLine="0"/>
        <w:jc w:val="both"/>
        <w:rPr>
          <w:rFonts w:eastAsia="Times New Roman"/>
          <w:szCs w:val="24"/>
          <w:lang w:eastAsia="ru-RU"/>
        </w:rPr>
      </w:pPr>
      <w:r w:rsidRPr="003E080D">
        <w:rPr>
          <w:rFonts w:eastAsia="Times New Roman"/>
          <w:b/>
          <w:szCs w:val="24"/>
          <w:lang w:eastAsia="ru-RU"/>
        </w:rPr>
        <w:t>Вид практики:</w:t>
      </w:r>
      <w:r>
        <w:rPr>
          <w:rFonts w:eastAsia="Times New Roman"/>
          <w:szCs w:val="24"/>
          <w:lang w:eastAsia="ru-RU"/>
        </w:rPr>
        <w:t xml:space="preserve"> </w:t>
      </w:r>
      <w:proofErr w:type="gramStart"/>
      <w:r>
        <w:rPr>
          <w:rFonts w:eastAsia="Times New Roman"/>
          <w:szCs w:val="24"/>
          <w:lang w:eastAsia="ru-RU"/>
        </w:rPr>
        <w:t>производственная</w:t>
      </w:r>
      <w:proofErr w:type="gramEnd"/>
    </w:p>
    <w:p w:rsidR="00D2665A" w:rsidRDefault="00D2665A" w:rsidP="00126AD0">
      <w:pPr>
        <w:keepNext/>
        <w:suppressAutoHyphens/>
        <w:ind w:firstLine="0"/>
        <w:jc w:val="both"/>
        <w:rPr>
          <w:rFonts w:eastAsia="Times New Roman"/>
          <w:szCs w:val="24"/>
          <w:lang w:eastAsia="ru-RU"/>
        </w:rPr>
      </w:pPr>
    </w:p>
    <w:p w:rsidR="00D2665A" w:rsidRDefault="00D2665A" w:rsidP="00126AD0">
      <w:pPr>
        <w:keepNext/>
        <w:suppressAutoHyphens/>
        <w:ind w:firstLine="0"/>
        <w:jc w:val="both"/>
        <w:rPr>
          <w:rFonts w:eastAsia="Times New Roman"/>
          <w:szCs w:val="24"/>
          <w:lang w:eastAsia="ru-RU"/>
        </w:rPr>
      </w:pPr>
      <w:r w:rsidRPr="00D2665A">
        <w:rPr>
          <w:rFonts w:eastAsia="Times New Roman"/>
          <w:b/>
          <w:szCs w:val="24"/>
          <w:lang w:eastAsia="ru-RU"/>
        </w:rPr>
        <w:t>Тип практики:</w:t>
      </w:r>
      <w:r>
        <w:rPr>
          <w:rFonts w:eastAsia="Times New Roman"/>
          <w:szCs w:val="24"/>
          <w:lang w:eastAsia="ru-RU"/>
        </w:rPr>
        <w:t xml:space="preserve"> </w:t>
      </w:r>
      <w:proofErr w:type="gramStart"/>
      <w:r>
        <w:rPr>
          <w:rFonts w:eastAsia="Times New Roman"/>
          <w:szCs w:val="24"/>
          <w:lang w:eastAsia="ru-RU"/>
        </w:rPr>
        <w:t>научно-исследовательская</w:t>
      </w:r>
      <w:proofErr w:type="gramEnd"/>
    </w:p>
    <w:p w:rsidR="00E6384B" w:rsidRDefault="00E6384B" w:rsidP="00126AD0">
      <w:pPr>
        <w:keepNext/>
        <w:suppressAutoHyphens/>
        <w:ind w:firstLine="0"/>
        <w:jc w:val="both"/>
        <w:rPr>
          <w:rFonts w:eastAsia="Times New Roman"/>
          <w:szCs w:val="24"/>
          <w:lang w:eastAsia="ru-RU"/>
        </w:rPr>
      </w:pPr>
    </w:p>
    <w:p w:rsidR="00E6384B" w:rsidRDefault="00E6384B" w:rsidP="00126AD0">
      <w:pPr>
        <w:keepNext/>
        <w:suppressAutoHyphens/>
        <w:ind w:firstLine="0"/>
        <w:jc w:val="both"/>
        <w:rPr>
          <w:rFonts w:eastAsia="Times New Roman"/>
          <w:szCs w:val="24"/>
          <w:lang w:eastAsia="ru-RU"/>
        </w:rPr>
      </w:pPr>
      <w:r w:rsidRPr="003E080D">
        <w:rPr>
          <w:rFonts w:eastAsia="Times New Roman"/>
          <w:b/>
          <w:szCs w:val="24"/>
          <w:lang w:eastAsia="ru-RU"/>
        </w:rPr>
        <w:t>Способ проведения:</w:t>
      </w:r>
      <w:r>
        <w:rPr>
          <w:rFonts w:eastAsia="Times New Roman"/>
          <w:szCs w:val="24"/>
          <w:lang w:eastAsia="ru-RU"/>
        </w:rPr>
        <w:t xml:space="preserve"> </w:t>
      </w:r>
      <w:proofErr w:type="gramStart"/>
      <w:r>
        <w:rPr>
          <w:rFonts w:eastAsia="Times New Roman"/>
          <w:szCs w:val="24"/>
          <w:lang w:eastAsia="ru-RU"/>
        </w:rPr>
        <w:t>стационарная</w:t>
      </w:r>
      <w:proofErr w:type="gramEnd"/>
      <w:r>
        <w:rPr>
          <w:rFonts w:eastAsia="Times New Roman"/>
          <w:szCs w:val="24"/>
          <w:lang w:eastAsia="ru-RU"/>
        </w:rPr>
        <w:t>, на базе НИУ ВШЭ</w:t>
      </w:r>
      <w:r w:rsidR="00126AD0">
        <w:rPr>
          <w:rFonts w:eastAsia="Times New Roman"/>
          <w:szCs w:val="24"/>
          <w:lang w:eastAsia="ru-RU"/>
        </w:rPr>
        <w:t>/ выездная</w:t>
      </w:r>
      <w:r w:rsidR="00924533">
        <w:rPr>
          <w:rFonts w:eastAsia="Times New Roman"/>
          <w:szCs w:val="24"/>
          <w:lang w:eastAsia="ru-RU"/>
        </w:rPr>
        <w:t xml:space="preserve"> (по согласованию </w:t>
      </w:r>
      <w:r w:rsidR="00924533">
        <w:rPr>
          <w:rFonts w:eastAsia="Times New Roman"/>
          <w:szCs w:val="24"/>
          <w:lang w:eastAsia="ru-RU"/>
        </w:rPr>
        <w:br/>
        <w:t>с Аспирантской школой)</w:t>
      </w:r>
    </w:p>
    <w:p w:rsidR="00D2665A" w:rsidRDefault="00D2665A" w:rsidP="00126AD0">
      <w:pPr>
        <w:keepNext/>
        <w:suppressAutoHyphens/>
        <w:ind w:firstLine="0"/>
        <w:jc w:val="both"/>
        <w:rPr>
          <w:rFonts w:eastAsia="Times New Roman"/>
          <w:szCs w:val="24"/>
          <w:lang w:eastAsia="ru-RU"/>
        </w:rPr>
      </w:pPr>
    </w:p>
    <w:p w:rsidR="00D2665A" w:rsidRDefault="00D2665A" w:rsidP="00126AD0">
      <w:pPr>
        <w:keepNext/>
        <w:suppressAutoHyphens/>
        <w:ind w:firstLine="0"/>
        <w:jc w:val="both"/>
        <w:rPr>
          <w:rFonts w:eastAsia="Times New Roman"/>
          <w:szCs w:val="24"/>
          <w:lang w:eastAsia="ru-RU"/>
        </w:rPr>
      </w:pPr>
      <w:r w:rsidRPr="00D2665A">
        <w:rPr>
          <w:rFonts w:eastAsia="Times New Roman"/>
          <w:b/>
          <w:szCs w:val="24"/>
          <w:lang w:eastAsia="ru-RU"/>
        </w:rPr>
        <w:t>Форма проведения:</w:t>
      </w:r>
      <w:r>
        <w:rPr>
          <w:rFonts w:eastAsia="Times New Roman"/>
          <w:szCs w:val="24"/>
          <w:lang w:eastAsia="ru-RU"/>
        </w:rPr>
        <w:t xml:space="preserve"> дискретно</w:t>
      </w:r>
    </w:p>
    <w:p w:rsidR="00E6384B" w:rsidRDefault="00E6384B" w:rsidP="00126AD0">
      <w:pPr>
        <w:keepNext/>
        <w:suppressAutoHyphens/>
        <w:ind w:firstLine="0"/>
        <w:jc w:val="both"/>
        <w:rPr>
          <w:rFonts w:eastAsia="Times New Roman"/>
          <w:szCs w:val="24"/>
          <w:lang w:eastAsia="ru-RU"/>
        </w:rPr>
      </w:pPr>
    </w:p>
    <w:p w:rsidR="00B366D4" w:rsidRDefault="00E6384B" w:rsidP="00126AD0">
      <w:pPr>
        <w:keepNext/>
        <w:suppressAutoHyphens/>
        <w:ind w:firstLine="0"/>
        <w:jc w:val="both"/>
        <w:rPr>
          <w:szCs w:val="24"/>
        </w:rPr>
      </w:pPr>
      <w:r w:rsidRPr="003E080D">
        <w:rPr>
          <w:b/>
          <w:szCs w:val="24"/>
        </w:rPr>
        <w:t>Место практики в структуре образовательной программы</w:t>
      </w:r>
      <w:r>
        <w:rPr>
          <w:szCs w:val="24"/>
        </w:rPr>
        <w:t>: н</w:t>
      </w:r>
      <w:r w:rsidRPr="00E6384B">
        <w:rPr>
          <w:szCs w:val="24"/>
        </w:rPr>
        <w:t>аучно-</w:t>
      </w:r>
      <w:r w:rsidR="00411122">
        <w:rPr>
          <w:szCs w:val="24"/>
        </w:rPr>
        <w:t xml:space="preserve">исследовательская </w:t>
      </w:r>
      <w:r w:rsidRPr="00E6384B">
        <w:rPr>
          <w:szCs w:val="24"/>
        </w:rPr>
        <w:t xml:space="preserve">практика аспирантов </w:t>
      </w:r>
      <w:r>
        <w:rPr>
          <w:szCs w:val="24"/>
        </w:rPr>
        <w:t xml:space="preserve">относится </w:t>
      </w:r>
      <w:r w:rsidR="00252D4B">
        <w:rPr>
          <w:szCs w:val="24"/>
        </w:rPr>
        <w:t>к</w:t>
      </w:r>
      <w:r w:rsidR="0084112D" w:rsidRPr="0084112D">
        <w:rPr>
          <w:szCs w:val="24"/>
        </w:rPr>
        <w:t xml:space="preserve"> </w:t>
      </w:r>
      <w:r w:rsidR="0084112D">
        <w:rPr>
          <w:szCs w:val="24"/>
        </w:rPr>
        <w:t>б</w:t>
      </w:r>
      <w:r w:rsidR="0084112D" w:rsidRPr="0084112D">
        <w:rPr>
          <w:szCs w:val="24"/>
        </w:rPr>
        <w:t>лок</w:t>
      </w:r>
      <w:r w:rsidR="0084112D">
        <w:rPr>
          <w:szCs w:val="24"/>
        </w:rPr>
        <w:t>у</w:t>
      </w:r>
      <w:r w:rsidR="0084112D" w:rsidRPr="0084112D">
        <w:rPr>
          <w:szCs w:val="24"/>
        </w:rPr>
        <w:t xml:space="preserve"> «Практики» </w:t>
      </w:r>
      <w:r w:rsidR="0084112D">
        <w:rPr>
          <w:szCs w:val="24"/>
        </w:rPr>
        <w:t xml:space="preserve">образовательной </w:t>
      </w:r>
      <w:r>
        <w:rPr>
          <w:szCs w:val="24"/>
        </w:rPr>
        <w:t>программы и является</w:t>
      </w:r>
      <w:r w:rsidR="00924533">
        <w:rPr>
          <w:szCs w:val="24"/>
        </w:rPr>
        <w:t xml:space="preserve"> обязательной </w:t>
      </w:r>
      <w:proofErr w:type="gramStart"/>
      <w:r w:rsidR="00924533">
        <w:rPr>
          <w:szCs w:val="24"/>
        </w:rPr>
        <w:t>для</w:t>
      </w:r>
      <w:proofErr w:type="gramEnd"/>
      <w:r w:rsidR="00924533">
        <w:rPr>
          <w:szCs w:val="24"/>
        </w:rPr>
        <w:t xml:space="preserve"> обучающихся. </w:t>
      </w:r>
    </w:p>
    <w:p w:rsidR="00E6384B" w:rsidRDefault="00924533" w:rsidP="00126AD0">
      <w:pPr>
        <w:keepNext/>
        <w:suppressAutoHyphens/>
        <w:ind w:firstLine="0"/>
        <w:jc w:val="both"/>
        <w:rPr>
          <w:szCs w:val="24"/>
        </w:rPr>
      </w:pPr>
      <w:r>
        <w:rPr>
          <w:szCs w:val="24"/>
        </w:rPr>
        <w:t>Научно-исследовательская практика</w:t>
      </w:r>
      <w:r w:rsidR="00E6384B" w:rsidRPr="00E6384B">
        <w:rPr>
          <w:szCs w:val="24"/>
        </w:rPr>
        <w:t xml:space="preserve"> проводится </w:t>
      </w:r>
      <w:r w:rsidR="00E6384B" w:rsidRPr="00B366D4">
        <w:rPr>
          <w:szCs w:val="24"/>
        </w:rPr>
        <w:t xml:space="preserve">на </w:t>
      </w:r>
      <w:r w:rsidR="00E6384B" w:rsidRPr="00A37660">
        <w:rPr>
          <w:szCs w:val="24"/>
        </w:rPr>
        <w:t>1</w:t>
      </w:r>
      <w:r w:rsidR="00A37660">
        <w:rPr>
          <w:szCs w:val="24"/>
        </w:rPr>
        <w:t>-</w:t>
      </w:r>
      <w:r w:rsidR="00632342" w:rsidRPr="00A37660">
        <w:rPr>
          <w:szCs w:val="24"/>
        </w:rPr>
        <w:t>3</w:t>
      </w:r>
      <w:r w:rsidR="00E6384B" w:rsidRPr="00A37660">
        <w:rPr>
          <w:szCs w:val="24"/>
        </w:rPr>
        <w:t xml:space="preserve"> </w:t>
      </w:r>
      <w:proofErr w:type="gramStart"/>
      <w:r w:rsidR="00E6384B" w:rsidRPr="00A37660">
        <w:rPr>
          <w:szCs w:val="24"/>
        </w:rPr>
        <w:t>годах</w:t>
      </w:r>
      <w:proofErr w:type="gramEnd"/>
      <w:r w:rsidR="00E6384B" w:rsidRPr="00A37660">
        <w:rPr>
          <w:szCs w:val="24"/>
        </w:rPr>
        <w:t xml:space="preserve"> обучения </w:t>
      </w:r>
      <w:r w:rsidR="00E6384B" w:rsidRPr="00E6384B">
        <w:rPr>
          <w:szCs w:val="24"/>
        </w:rPr>
        <w:t xml:space="preserve">в аспирантуре. </w:t>
      </w:r>
    </w:p>
    <w:p w:rsidR="00E6384B" w:rsidRPr="004E0056" w:rsidRDefault="00E6384B" w:rsidP="00126AD0">
      <w:pPr>
        <w:keepNext/>
        <w:suppressAutoHyphens/>
        <w:ind w:firstLine="0"/>
        <w:jc w:val="both"/>
        <w:rPr>
          <w:szCs w:val="24"/>
        </w:rPr>
      </w:pPr>
      <w:r w:rsidRPr="00E6384B">
        <w:rPr>
          <w:szCs w:val="24"/>
        </w:rPr>
        <w:t xml:space="preserve">Общая </w:t>
      </w:r>
      <w:r w:rsidRPr="006C60F5">
        <w:rPr>
          <w:szCs w:val="24"/>
        </w:rPr>
        <w:t>трудоемкость научно-</w:t>
      </w:r>
      <w:r w:rsidR="006C60F5" w:rsidRPr="006C60F5">
        <w:rPr>
          <w:szCs w:val="24"/>
        </w:rPr>
        <w:t>исследовательской</w:t>
      </w:r>
      <w:r w:rsidRPr="006C60F5">
        <w:rPr>
          <w:szCs w:val="24"/>
        </w:rPr>
        <w:t xml:space="preserve"> практики</w:t>
      </w:r>
      <w:r w:rsidR="004B26F5" w:rsidRPr="004B26F5">
        <w:rPr>
          <w:szCs w:val="24"/>
        </w:rPr>
        <w:t xml:space="preserve"> </w:t>
      </w:r>
      <w:r w:rsidRPr="00D325B6">
        <w:rPr>
          <w:szCs w:val="24"/>
        </w:rPr>
        <w:t xml:space="preserve">составляет </w:t>
      </w:r>
      <w:r w:rsidR="00D325B6" w:rsidRPr="00D325B6">
        <w:rPr>
          <w:szCs w:val="24"/>
        </w:rPr>
        <w:t>47</w:t>
      </w:r>
      <w:r w:rsidRPr="00D325B6">
        <w:rPr>
          <w:szCs w:val="24"/>
        </w:rPr>
        <w:t xml:space="preserve"> </w:t>
      </w:r>
      <w:proofErr w:type="spellStart"/>
      <w:r w:rsidRPr="00D325B6">
        <w:rPr>
          <w:szCs w:val="24"/>
        </w:rPr>
        <w:t>з.е</w:t>
      </w:r>
      <w:proofErr w:type="spellEnd"/>
      <w:r w:rsidRPr="00D325B6">
        <w:rPr>
          <w:szCs w:val="24"/>
        </w:rPr>
        <w:t>.</w:t>
      </w:r>
      <w:r w:rsidR="00996D5B" w:rsidRPr="00D325B6">
        <w:rPr>
          <w:szCs w:val="24"/>
        </w:rPr>
        <w:t xml:space="preserve">, </w:t>
      </w:r>
      <w:r w:rsidR="00D325B6" w:rsidRPr="00D325B6">
        <w:rPr>
          <w:szCs w:val="24"/>
        </w:rPr>
        <w:t>1786</w:t>
      </w:r>
      <w:r w:rsidR="00996D5B" w:rsidRPr="00D325B6">
        <w:rPr>
          <w:szCs w:val="24"/>
        </w:rPr>
        <w:t xml:space="preserve"> </w:t>
      </w:r>
      <w:r w:rsidRPr="00D325B6">
        <w:rPr>
          <w:szCs w:val="24"/>
        </w:rPr>
        <w:t xml:space="preserve">академических </w:t>
      </w:r>
      <w:r>
        <w:rPr>
          <w:szCs w:val="24"/>
        </w:rPr>
        <w:t xml:space="preserve">часов. </w:t>
      </w:r>
      <w:r w:rsidR="00555740" w:rsidRPr="00555740">
        <w:rPr>
          <w:szCs w:val="24"/>
        </w:rPr>
        <w:t>Ежегодная трудоемкость практики устанавлива</w:t>
      </w:r>
      <w:r w:rsidR="00252D4B">
        <w:rPr>
          <w:szCs w:val="24"/>
        </w:rPr>
        <w:t>е</w:t>
      </w:r>
      <w:r w:rsidR="00555740" w:rsidRPr="00555740">
        <w:rPr>
          <w:szCs w:val="24"/>
        </w:rPr>
        <w:t>тся учебным планом подготовки аспиранта и индивидуальным учебным планом аспиранта.</w:t>
      </w:r>
    </w:p>
    <w:p w:rsidR="004E0056" w:rsidRPr="00924533" w:rsidRDefault="004E0056" w:rsidP="00CC050D">
      <w:pPr>
        <w:keepNext/>
        <w:numPr>
          <w:ilvl w:val="0"/>
          <w:numId w:val="13"/>
        </w:numPr>
        <w:spacing w:before="240" w:after="120"/>
        <w:jc w:val="both"/>
        <w:outlineLvl w:val="0"/>
        <w:rPr>
          <w:rFonts w:eastAsia="Times New Roman"/>
          <w:b/>
          <w:bCs/>
          <w:i/>
          <w:kern w:val="32"/>
          <w:szCs w:val="24"/>
          <w:lang w:val="x-none" w:eastAsia="x-none"/>
        </w:rPr>
      </w:pPr>
      <w:r w:rsidRPr="004E0056">
        <w:rPr>
          <w:rFonts w:eastAsia="Times New Roman"/>
          <w:b/>
          <w:bCs/>
          <w:i/>
          <w:kern w:val="32"/>
          <w:szCs w:val="24"/>
          <w:lang w:val="x-none" w:eastAsia="x-none"/>
        </w:rPr>
        <w:t>Цели</w:t>
      </w:r>
      <w:r w:rsidR="00D2665A">
        <w:rPr>
          <w:rFonts w:eastAsia="Times New Roman"/>
          <w:b/>
          <w:bCs/>
          <w:i/>
          <w:kern w:val="32"/>
          <w:szCs w:val="24"/>
          <w:lang w:eastAsia="x-none"/>
        </w:rPr>
        <w:t xml:space="preserve"> </w:t>
      </w:r>
      <w:r w:rsidRPr="004E0056">
        <w:rPr>
          <w:rFonts w:eastAsia="Times New Roman"/>
          <w:b/>
          <w:bCs/>
          <w:i/>
          <w:kern w:val="32"/>
          <w:szCs w:val="24"/>
          <w:lang w:val="x-none" w:eastAsia="x-none"/>
        </w:rPr>
        <w:t>практики:</w:t>
      </w:r>
    </w:p>
    <w:p w:rsidR="00A37660" w:rsidRDefault="00A37660" w:rsidP="00A37660">
      <w:pPr>
        <w:ind w:firstLine="567"/>
        <w:jc w:val="both"/>
        <w:rPr>
          <w:lang w:eastAsia="x-none"/>
        </w:rPr>
      </w:pPr>
      <w:r>
        <w:rPr>
          <w:lang w:eastAsia="x-none"/>
        </w:rPr>
        <w:t>Научно-исследовательская практика – вид учебной работы, направленный на расширение и закрепление теоретических и практических знаний, полученных аспирантами  в процессе обучения, формирование компетенций в соответствии с образовательным стандартом НИУ ВШЭ.</w:t>
      </w:r>
    </w:p>
    <w:p w:rsidR="00A37660" w:rsidRDefault="00A37660" w:rsidP="00A37660">
      <w:pPr>
        <w:ind w:firstLine="567"/>
        <w:jc w:val="both"/>
        <w:rPr>
          <w:lang w:eastAsia="x-none"/>
        </w:rPr>
      </w:pPr>
      <w:r>
        <w:rPr>
          <w:lang w:eastAsia="x-none"/>
        </w:rPr>
        <w:t>Задачи научно-исследовательской  практики:</w:t>
      </w:r>
    </w:p>
    <w:p w:rsidR="00A37660" w:rsidRDefault="00A37660" w:rsidP="00A37660">
      <w:pPr>
        <w:numPr>
          <w:ilvl w:val="0"/>
          <w:numId w:val="8"/>
        </w:numPr>
        <w:tabs>
          <w:tab w:val="left" w:pos="993"/>
        </w:tabs>
        <w:ind w:hanging="11"/>
        <w:jc w:val="both"/>
        <w:rPr>
          <w:lang w:eastAsia="x-none"/>
        </w:rPr>
      </w:pPr>
      <w:r>
        <w:rPr>
          <w:lang w:eastAsia="x-none"/>
        </w:rPr>
        <w:t>выработка комплекса навыков осуществления научного исследования в соответствии с разработанной программой;</w:t>
      </w:r>
    </w:p>
    <w:p w:rsidR="00A37660" w:rsidRDefault="00A37660" w:rsidP="00A37660">
      <w:pPr>
        <w:numPr>
          <w:ilvl w:val="0"/>
          <w:numId w:val="8"/>
        </w:numPr>
        <w:tabs>
          <w:tab w:val="left" w:pos="993"/>
        </w:tabs>
        <w:ind w:hanging="11"/>
        <w:jc w:val="both"/>
        <w:rPr>
          <w:lang w:eastAsia="x-none"/>
        </w:rPr>
      </w:pPr>
      <w:r>
        <w:rPr>
          <w:lang w:eastAsia="x-none"/>
        </w:rPr>
        <w:t>выработка навыков ведения научной дискуссии и осуществление научной коммуникации с представителями академического сообщества;</w:t>
      </w:r>
    </w:p>
    <w:p w:rsidR="00A37660" w:rsidRDefault="00A37660" w:rsidP="00A37660">
      <w:pPr>
        <w:numPr>
          <w:ilvl w:val="0"/>
          <w:numId w:val="8"/>
        </w:numPr>
        <w:tabs>
          <w:tab w:val="left" w:pos="993"/>
        </w:tabs>
        <w:ind w:hanging="11"/>
        <w:jc w:val="both"/>
        <w:rPr>
          <w:lang w:eastAsia="x-none"/>
        </w:rPr>
      </w:pPr>
      <w:r>
        <w:rPr>
          <w:lang w:eastAsia="x-none"/>
        </w:rPr>
        <w:t>презентации исследовательских результатов,  ведение публичной защиты собственных научных положений.</w:t>
      </w:r>
    </w:p>
    <w:p w:rsidR="00A37660" w:rsidRDefault="00A37660" w:rsidP="00924533">
      <w:pPr>
        <w:spacing w:line="276" w:lineRule="auto"/>
        <w:ind w:firstLine="720"/>
        <w:jc w:val="both"/>
        <w:rPr>
          <w:rFonts w:eastAsia="Times New Roman"/>
          <w:color w:val="C45911" w:themeColor="accent2" w:themeShade="BF"/>
        </w:rPr>
      </w:pPr>
    </w:p>
    <w:p w:rsidR="000170B2" w:rsidRDefault="000170B2" w:rsidP="00126AD0">
      <w:pPr>
        <w:ind w:firstLine="0"/>
        <w:jc w:val="both"/>
        <w:rPr>
          <w:lang w:eastAsia="x-none"/>
        </w:rPr>
      </w:pPr>
    </w:p>
    <w:p w:rsidR="000170B2" w:rsidRPr="000170B2" w:rsidRDefault="000170B2" w:rsidP="00CC050D">
      <w:pPr>
        <w:keepNext/>
        <w:numPr>
          <w:ilvl w:val="0"/>
          <w:numId w:val="13"/>
        </w:numPr>
        <w:spacing w:before="240" w:after="120"/>
        <w:jc w:val="both"/>
        <w:outlineLvl w:val="0"/>
        <w:rPr>
          <w:rFonts w:eastAsia="Times New Roman"/>
          <w:b/>
          <w:bCs/>
          <w:i/>
          <w:kern w:val="32"/>
          <w:szCs w:val="24"/>
          <w:lang w:val="x-none" w:eastAsia="x-none"/>
        </w:rPr>
      </w:pPr>
      <w:r w:rsidRPr="000170B2">
        <w:rPr>
          <w:rFonts w:eastAsia="Times New Roman"/>
          <w:b/>
          <w:bCs/>
          <w:i/>
          <w:kern w:val="32"/>
          <w:szCs w:val="24"/>
          <w:lang w:val="x-none" w:eastAsia="x-none"/>
        </w:rPr>
        <w:lastRenderedPageBreak/>
        <w:t>Компетенции обучающегося, формируемые в результате прохождения практики</w:t>
      </w:r>
    </w:p>
    <w:p w:rsidR="00A37660" w:rsidRDefault="00A37660" w:rsidP="00A37660">
      <w:pPr>
        <w:ind w:firstLine="0"/>
      </w:pPr>
    </w:p>
    <w:p w:rsidR="00A37660" w:rsidRPr="000170B2" w:rsidRDefault="00A37660" w:rsidP="00A37660">
      <w:pPr>
        <w:ind w:firstLine="0"/>
      </w:pPr>
      <w:r w:rsidRPr="000170B2">
        <w:t xml:space="preserve">В результате прохождения практики аспирант должен: </w:t>
      </w:r>
    </w:p>
    <w:p w:rsidR="00A37660" w:rsidRPr="000170B2" w:rsidRDefault="00A37660" w:rsidP="00A37660">
      <w:pPr>
        <w:ind w:firstLine="0"/>
        <w:jc w:val="both"/>
        <w:rPr>
          <w:b/>
        </w:rPr>
      </w:pPr>
    </w:p>
    <w:p w:rsidR="00A37660" w:rsidRPr="002D2541" w:rsidRDefault="00A37660" w:rsidP="00A37660">
      <w:pPr>
        <w:ind w:firstLine="0"/>
        <w:jc w:val="both"/>
      </w:pPr>
      <w:r w:rsidRPr="000170B2">
        <w:rPr>
          <w:b/>
        </w:rPr>
        <w:t>Знать</w:t>
      </w:r>
      <w:r w:rsidRPr="000170B2">
        <w:t xml:space="preserve">: </w:t>
      </w:r>
      <w:r>
        <w:t>основные методологические подходы и методы, релевантные теме диссертационного исследования</w:t>
      </w:r>
    </w:p>
    <w:p w:rsidR="00A37660" w:rsidRPr="002D2541" w:rsidRDefault="00A37660" w:rsidP="00A37660">
      <w:pPr>
        <w:ind w:firstLine="0"/>
        <w:jc w:val="both"/>
        <w:rPr>
          <w:b/>
        </w:rPr>
      </w:pPr>
    </w:p>
    <w:p w:rsidR="00A37660" w:rsidRPr="002D2541" w:rsidRDefault="00A37660" w:rsidP="00A37660">
      <w:pPr>
        <w:ind w:firstLine="0"/>
        <w:jc w:val="both"/>
      </w:pPr>
      <w:r w:rsidRPr="002D2541">
        <w:rPr>
          <w:b/>
        </w:rPr>
        <w:t>Уметь</w:t>
      </w:r>
      <w:r w:rsidRPr="002D2541">
        <w:t>:</w:t>
      </w:r>
      <w:r w:rsidRPr="002D2541">
        <w:rPr>
          <w:color w:val="FF0000"/>
        </w:rPr>
        <w:t xml:space="preserve"> </w:t>
      </w:r>
      <w:r w:rsidRPr="00010B2F">
        <w:t>п</w:t>
      </w:r>
      <w:r>
        <w:t xml:space="preserve">ланировать научно-исследовательский проект, </w:t>
      </w:r>
      <w:r w:rsidRPr="00010B2F">
        <w:t>осуществить</w:t>
      </w:r>
      <w:r>
        <w:rPr>
          <w:color w:val="FF0000"/>
        </w:rPr>
        <w:t xml:space="preserve"> </w:t>
      </w:r>
      <w:r w:rsidRPr="00010B2F">
        <w:t>научное исследование</w:t>
      </w:r>
      <w:r>
        <w:rPr>
          <w:color w:val="FF0000"/>
        </w:rPr>
        <w:t xml:space="preserve"> </w:t>
      </w:r>
      <w:r>
        <w:t>в соответствии с разработанной программой, представить результаты исследовательского проекта в устной и письменной форме,  защитить полученные результаты в научной коммуникации с представителями академического сообщества</w:t>
      </w:r>
      <w:r w:rsidRPr="002D2541">
        <w:t>.</w:t>
      </w:r>
    </w:p>
    <w:p w:rsidR="00A37660" w:rsidRPr="002D2541" w:rsidRDefault="00A37660" w:rsidP="00A37660">
      <w:pPr>
        <w:ind w:firstLine="0"/>
        <w:jc w:val="both"/>
        <w:rPr>
          <w:szCs w:val="24"/>
        </w:rPr>
      </w:pPr>
    </w:p>
    <w:p w:rsidR="00A37660" w:rsidRPr="000170B2" w:rsidRDefault="00A37660" w:rsidP="00A37660">
      <w:pPr>
        <w:ind w:firstLine="0"/>
        <w:jc w:val="both"/>
      </w:pPr>
      <w:r w:rsidRPr="002D2541">
        <w:rPr>
          <w:b/>
        </w:rPr>
        <w:t>Иметь навыки</w:t>
      </w:r>
      <w:r w:rsidRPr="002D2541">
        <w:t xml:space="preserve"> (приобрести опыт):</w:t>
      </w:r>
      <w:r>
        <w:t xml:space="preserve"> проведения научного исследования, подготовки письменных докладов и устных выступлений по материалам собственного исследования, научной коммуникации с представителями академического сообщества</w:t>
      </w:r>
      <w:r w:rsidRPr="002D2541">
        <w:t>.</w:t>
      </w:r>
    </w:p>
    <w:p w:rsidR="00A37660" w:rsidRPr="000170B2" w:rsidRDefault="00A37660" w:rsidP="00A37660">
      <w:pPr>
        <w:ind w:firstLine="0"/>
        <w:rPr>
          <w:highlight w:val="yellow"/>
        </w:rPr>
      </w:pPr>
    </w:p>
    <w:p w:rsidR="00A37660" w:rsidRPr="000170B2" w:rsidRDefault="00A37660" w:rsidP="00A37660">
      <w:pPr>
        <w:ind w:firstLine="0"/>
        <w:rPr>
          <w:szCs w:val="24"/>
        </w:rPr>
      </w:pPr>
      <w:r w:rsidRPr="000170B2">
        <w:rPr>
          <w:szCs w:val="24"/>
        </w:rPr>
        <w:t>В результате прохождения практики аспирант осваивает следующие компетенции:</w:t>
      </w:r>
    </w:p>
    <w:p w:rsidR="00EF2A3E" w:rsidRPr="00D2665A" w:rsidRDefault="00EF2A3E" w:rsidP="00B366D4">
      <w:pPr>
        <w:ind w:firstLine="567"/>
        <w:jc w:val="both"/>
        <w:rPr>
          <w:highlight w:val="yellow"/>
        </w:rPr>
      </w:pPr>
    </w:p>
    <w:p w:rsidR="00075064" w:rsidRDefault="00075064" w:rsidP="00075064">
      <w:pPr>
        <w:ind w:firstLine="567"/>
        <w:rPr>
          <w:szCs w:val="24"/>
        </w:rPr>
      </w:pPr>
      <w:r>
        <w:rPr>
          <w:szCs w:val="24"/>
        </w:rPr>
        <w:t>УК-7, УК-8, ОПК-1, ПК-1, ПК-2, ПК-3</w:t>
      </w:r>
    </w:p>
    <w:p w:rsidR="00A37660" w:rsidRDefault="00A37660" w:rsidP="00B366D4">
      <w:pPr>
        <w:ind w:firstLine="567"/>
        <w:rPr>
          <w:szCs w:val="24"/>
        </w:rPr>
      </w:pPr>
    </w:p>
    <w:p w:rsidR="000170B2" w:rsidRPr="003E080D" w:rsidRDefault="003E080D" w:rsidP="00CC050D">
      <w:pPr>
        <w:keepNext/>
        <w:numPr>
          <w:ilvl w:val="0"/>
          <w:numId w:val="13"/>
        </w:numPr>
        <w:spacing w:before="240" w:after="120"/>
        <w:ind w:left="0" w:firstLine="0"/>
        <w:jc w:val="both"/>
        <w:outlineLvl w:val="0"/>
        <w:rPr>
          <w:rFonts w:eastAsia="Times New Roman"/>
          <w:b/>
          <w:bCs/>
          <w:i/>
          <w:kern w:val="32"/>
          <w:szCs w:val="24"/>
          <w:lang w:val="x-none" w:eastAsia="x-none"/>
        </w:rPr>
      </w:pPr>
      <w:r w:rsidRPr="003E080D">
        <w:rPr>
          <w:rFonts w:eastAsia="Times New Roman"/>
          <w:b/>
          <w:bCs/>
          <w:i/>
          <w:kern w:val="32"/>
          <w:szCs w:val="24"/>
          <w:lang w:eastAsia="x-none"/>
        </w:rPr>
        <w:t xml:space="preserve">Содержание и план </w:t>
      </w:r>
      <w:r w:rsidR="000170B2" w:rsidRPr="000170B2">
        <w:rPr>
          <w:rFonts w:eastAsia="Times New Roman"/>
          <w:b/>
          <w:bCs/>
          <w:i/>
          <w:kern w:val="32"/>
          <w:szCs w:val="24"/>
          <w:lang w:eastAsia="x-none"/>
        </w:rPr>
        <w:t>научно-</w:t>
      </w:r>
      <w:r w:rsidR="0062338B">
        <w:rPr>
          <w:rFonts w:eastAsia="Times New Roman"/>
          <w:b/>
          <w:bCs/>
          <w:i/>
          <w:kern w:val="32"/>
          <w:szCs w:val="24"/>
          <w:lang w:eastAsia="x-none"/>
        </w:rPr>
        <w:t>исследовательской</w:t>
      </w:r>
      <w:r w:rsidR="000170B2" w:rsidRPr="000170B2">
        <w:rPr>
          <w:rFonts w:eastAsia="Times New Roman"/>
          <w:b/>
          <w:bCs/>
          <w:i/>
          <w:kern w:val="32"/>
          <w:szCs w:val="24"/>
          <w:lang w:eastAsia="x-none"/>
        </w:rPr>
        <w:t xml:space="preserve"> </w:t>
      </w:r>
      <w:r w:rsidR="000170B2" w:rsidRPr="000170B2">
        <w:rPr>
          <w:rFonts w:eastAsia="Times New Roman"/>
          <w:b/>
          <w:bCs/>
          <w:i/>
          <w:kern w:val="32"/>
          <w:szCs w:val="24"/>
          <w:lang w:val="x-none" w:eastAsia="x-none"/>
        </w:rPr>
        <w:t>практики</w:t>
      </w:r>
    </w:p>
    <w:p w:rsidR="00CF5A34" w:rsidRPr="0062338B" w:rsidRDefault="00CF5A34" w:rsidP="00CF5A34">
      <w:pPr>
        <w:ind w:firstLine="426"/>
        <w:jc w:val="both"/>
        <w:rPr>
          <w:rFonts w:eastAsia="Times New Roman"/>
          <w:bCs/>
          <w:kern w:val="32"/>
          <w:szCs w:val="24"/>
          <w:lang w:val="x-none" w:eastAsia="x-none"/>
        </w:rPr>
      </w:pPr>
      <w:r w:rsidRPr="0062338B">
        <w:rPr>
          <w:rFonts w:eastAsia="Times New Roman"/>
          <w:bCs/>
          <w:kern w:val="32"/>
          <w:szCs w:val="24"/>
          <w:lang w:val="x-none" w:eastAsia="x-none"/>
        </w:rPr>
        <w:t>Основными формами научно-исследовательской практики являются:</w:t>
      </w:r>
    </w:p>
    <w:p w:rsidR="00CF5A34" w:rsidRPr="0062338B" w:rsidRDefault="00CF5A34" w:rsidP="00CF5A34">
      <w:pPr>
        <w:ind w:firstLine="426"/>
        <w:jc w:val="both"/>
        <w:rPr>
          <w:rFonts w:eastAsia="Times New Roman"/>
          <w:bCs/>
          <w:kern w:val="32"/>
          <w:szCs w:val="24"/>
          <w:lang w:val="x-none" w:eastAsia="x-none"/>
        </w:rPr>
      </w:pPr>
      <w:r w:rsidRPr="0062338B">
        <w:rPr>
          <w:rFonts w:eastAsia="Times New Roman"/>
          <w:bCs/>
          <w:kern w:val="32"/>
          <w:szCs w:val="24"/>
          <w:lang w:val="x-none" w:eastAsia="x-none"/>
        </w:rPr>
        <w:t>•</w:t>
      </w:r>
      <w:r w:rsidRPr="0062338B">
        <w:rPr>
          <w:rFonts w:eastAsia="Times New Roman"/>
          <w:bCs/>
          <w:kern w:val="32"/>
          <w:szCs w:val="24"/>
          <w:lang w:val="x-none" w:eastAsia="x-none"/>
        </w:rPr>
        <w:tab/>
        <w:t>Презентация результатов научного исследования на профильной научной конференции (доклад);</w:t>
      </w:r>
    </w:p>
    <w:p w:rsidR="00CF5A34" w:rsidRPr="0062338B" w:rsidRDefault="00CF5A34" w:rsidP="00CF5A34">
      <w:pPr>
        <w:ind w:firstLine="426"/>
        <w:jc w:val="both"/>
        <w:rPr>
          <w:rFonts w:eastAsia="Times New Roman"/>
          <w:bCs/>
          <w:kern w:val="32"/>
          <w:szCs w:val="24"/>
          <w:lang w:val="x-none" w:eastAsia="x-none"/>
        </w:rPr>
      </w:pPr>
      <w:r w:rsidRPr="0062338B">
        <w:rPr>
          <w:rFonts w:eastAsia="Times New Roman"/>
          <w:bCs/>
          <w:kern w:val="32"/>
          <w:szCs w:val="24"/>
          <w:lang w:val="x-none" w:eastAsia="x-none"/>
        </w:rPr>
        <w:t>•</w:t>
      </w:r>
      <w:r w:rsidRPr="0062338B">
        <w:rPr>
          <w:rFonts w:eastAsia="Times New Roman"/>
          <w:bCs/>
          <w:kern w:val="32"/>
          <w:szCs w:val="24"/>
          <w:lang w:val="x-none" w:eastAsia="x-none"/>
        </w:rPr>
        <w:tab/>
        <w:t>Оформление результатов исслед</w:t>
      </w:r>
      <w:r>
        <w:rPr>
          <w:rFonts w:eastAsia="Times New Roman"/>
          <w:bCs/>
          <w:kern w:val="32"/>
          <w:szCs w:val="24"/>
          <w:lang w:val="x-none" w:eastAsia="x-none"/>
        </w:rPr>
        <w:t>ования в форме научного доклада</w:t>
      </w:r>
      <w:r w:rsidRPr="0062338B">
        <w:rPr>
          <w:rFonts w:eastAsia="Times New Roman"/>
          <w:bCs/>
          <w:kern w:val="32"/>
          <w:szCs w:val="24"/>
          <w:lang w:val="x-none" w:eastAsia="x-none"/>
        </w:rPr>
        <w:t>, текста научной публикации, презентации и пр.:</w:t>
      </w:r>
    </w:p>
    <w:p w:rsidR="00CF5A34" w:rsidRDefault="00CF5A34" w:rsidP="00CF5A34">
      <w:pPr>
        <w:ind w:firstLine="426"/>
        <w:jc w:val="both"/>
        <w:rPr>
          <w:rFonts w:eastAsia="Times New Roman"/>
          <w:bCs/>
          <w:kern w:val="32"/>
          <w:szCs w:val="24"/>
          <w:lang w:eastAsia="x-none"/>
        </w:rPr>
      </w:pPr>
      <w:r w:rsidRPr="0062338B">
        <w:rPr>
          <w:rFonts w:eastAsia="Times New Roman"/>
          <w:bCs/>
          <w:kern w:val="32"/>
          <w:szCs w:val="24"/>
          <w:lang w:val="x-none" w:eastAsia="x-none"/>
        </w:rPr>
        <w:t>•</w:t>
      </w:r>
      <w:r w:rsidRPr="0062338B">
        <w:rPr>
          <w:rFonts w:eastAsia="Times New Roman"/>
          <w:bCs/>
          <w:kern w:val="32"/>
          <w:szCs w:val="24"/>
          <w:lang w:val="x-none" w:eastAsia="x-none"/>
        </w:rPr>
        <w:tab/>
        <w:t>Иные формы научно-исследовательской практики, установленные Аспирантской школой</w:t>
      </w:r>
      <w:r>
        <w:rPr>
          <w:rFonts w:eastAsia="Times New Roman"/>
          <w:bCs/>
          <w:kern w:val="32"/>
          <w:szCs w:val="24"/>
          <w:lang w:eastAsia="x-none"/>
        </w:rPr>
        <w:t xml:space="preserve">: </w:t>
      </w:r>
    </w:p>
    <w:p w:rsidR="00CF5A34" w:rsidRDefault="00CF5A34" w:rsidP="00CF5A34">
      <w:pPr>
        <w:numPr>
          <w:ilvl w:val="0"/>
          <w:numId w:val="19"/>
        </w:numPr>
        <w:jc w:val="both"/>
        <w:rPr>
          <w:rFonts w:eastAsia="Times New Roman"/>
          <w:bCs/>
          <w:kern w:val="32"/>
          <w:szCs w:val="24"/>
          <w:lang w:eastAsia="x-none"/>
        </w:rPr>
      </w:pPr>
      <w:r>
        <w:rPr>
          <w:rFonts w:eastAsia="Times New Roman"/>
          <w:bCs/>
          <w:kern w:val="32"/>
          <w:szCs w:val="24"/>
          <w:lang w:eastAsia="x-none"/>
        </w:rPr>
        <w:t xml:space="preserve">участие в летних школах, программа которых предполагает апробацию результатов диссертационного исследования, </w:t>
      </w:r>
    </w:p>
    <w:p w:rsidR="00CF5A34" w:rsidRDefault="00CF5A34" w:rsidP="00CF5A34">
      <w:pPr>
        <w:numPr>
          <w:ilvl w:val="0"/>
          <w:numId w:val="19"/>
        </w:numPr>
        <w:jc w:val="both"/>
        <w:rPr>
          <w:rFonts w:eastAsia="Times New Roman"/>
          <w:bCs/>
          <w:kern w:val="32"/>
          <w:szCs w:val="24"/>
          <w:lang w:eastAsia="x-none"/>
        </w:rPr>
      </w:pPr>
      <w:r>
        <w:rPr>
          <w:rFonts w:eastAsia="Times New Roman"/>
          <w:bCs/>
          <w:kern w:val="32"/>
          <w:szCs w:val="24"/>
          <w:lang w:eastAsia="x-none"/>
        </w:rPr>
        <w:t xml:space="preserve">участие в научных конференциях в качестве организаторов и ведущих секций, назначенных </w:t>
      </w:r>
      <w:proofErr w:type="spellStart"/>
      <w:r>
        <w:rPr>
          <w:rFonts w:eastAsia="Times New Roman"/>
          <w:bCs/>
          <w:kern w:val="32"/>
          <w:szCs w:val="24"/>
          <w:lang w:eastAsia="x-none"/>
        </w:rPr>
        <w:t>дискутантов</w:t>
      </w:r>
      <w:proofErr w:type="spellEnd"/>
      <w:r>
        <w:rPr>
          <w:rFonts w:eastAsia="Times New Roman"/>
          <w:bCs/>
          <w:kern w:val="32"/>
          <w:szCs w:val="24"/>
          <w:lang w:eastAsia="x-none"/>
        </w:rPr>
        <w:t xml:space="preserve">, </w:t>
      </w:r>
    </w:p>
    <w:p w:rsidR="00CF5A34" w:rsidRDefault="00CF5A34" w:rsidP="00CF5A34">
      <w:pPr>
        <w:numPr>
          <w:ilvl w:val="0"/>
          <w:numId w:val="19"/>
        </w:numPr>
        <w:jc w:val="both"/>
        <w:rPr>
          <w:rFonts w:eastAsia="Times New Roman"/>
          <w:bCs/>
          <w:kern w:val="32"/>
          <w:szCs w:val="24"/>
          <w:lang w:eastAsia="x-none"/>
        </w:rPr>
      </w:pPr>
      <w:r>
        <w:rPr>
          <w:rFonts w:eastAsia="Times New Roman"/>
          <w:bCs/>
          <w:kern w:val="32"/>
          <w:szCs w:val="24"/>
          <w:lang w:eastAsia="x-none"/>
        </w:rPr>
        <w:t>участие в коллективных исследовательских проектах в качестве членов авторских коллективов</w:t>
      </w:r>
    </w:p>
    <w:p w:rsidR="00CF5A34" w:rsidRDefault="00CF5A34" w:rsidP="00CF5A34">
      <w:pPr>
        <w:numPr>
          <w:ilvl w:val="0"/>
          <w:numId w:val="19"/>
        </w:numPr>
        <w:jc w:val="both"/>
        <w:rPr>
          <w:rFonts w:eastAsia="Times New Roman"/>
          <w:bCs/>
          <w:kern w:val="32"/>
          <w:szCs w:val="24"/>
          <w:lang w:eastAsia="x-none"/>
        </w:rPr>
      </w:pPr>
      <w:r>
        <w:rPr>
          <w:rFonts w:eastAsia="Times New Roman"/>
          <w:bCs/>
          <w:kern w:val="32"/>
          <w:szCs w:val="24"/>
          <w:lang w:eastAsia="x-none"/>
        </w:rPr>
        <w:t>участие в сборе эмпирических данных для коллективных исследовательских проектов</w:t>
      </w:r>
    </w:p>
    <w:p w:rsidR="00CF5A34" w:rsidRDefault="00CF5A34" w:rsidP="00CF5A34">
      <w:pPr>
        <w:numPr>
          <w:ilvl w:val="0"/>
          <w:numId w:val="19"/>
        </w:numPr>
        <w:jc w:val="both"/>
        <w:rPr>
          <w:rFonts w:eastAsia="Times New Roman"/>
          <w:bCs/>
          <w:kern w:val="32"/>
          <w:szCs w:val="24"/>
          <w:lang w:eastAsia="x-none"/>
        </w:rPr>
      </w:pPr>
      <w:r>
        <w:rPr>
          <w:rFonts w:eastAsia="Times New Roman"/>
          <w:bCs/>
          <w:kern w:val="32"/>
          <w:szCs w:val="24"/>
          <w:lang w:eastAsia="x-none"/>
        </w:rPr>
        <w:t>участие в подготовке научно-аналитических справок и докладов</w:t>
      </w:r>
    </w:p>
    <w:p w:rsidR="00CF5A34" w:rsidRPr="00D67562" w:rsidRDefault="00CF5A34" w:rsidP="00CF5A34">
      <w:pPr>
        <w:numPr>
          <w:ilvl w:val="0"/>
          <w:numId w:val="19"/>
        </w:numPr>
        <w:jc w:val="both"/>
        <w:rPr>
          <w:rFonts w:eastAsia="Times New Roman"/>
          <w:bCs/>
          <w:kern w:val="32"/>
          <w:szCs w:val="24"/>
          <w:lang w:eastAsia="x-none"/>
        </w:rPr>
      </w:pPr>
      <w:r>
        <w:rPr>
          <w:rFonts w:eastAsia="Times New Roman"/>
          <w:bCs/>
          <w:kern w:val="32"/>
          <w:szCs w:val="24"/>
          <w:lang w:eastAsia="x-none"/>
        </w:rPr>
        <w:t xml:space="preserve">подготовка научно-популярных статей, </w:t>
      </w:r>
      <w:r>
        <w:rPr>
          <w:szCs w:val="24"/>
        </w:rPr>
        <w:t xml:space="preserve">отражающих </w:t>
      </w:r>
      <w:r w:rsidRPr="006F337A">
        <w:rPr>
          <w:szCs w:val="24"/>
        </w:rPr>
        <w:t>результаты современных исследований в области  политических наук и регионоведения</w:t>
      </w:r>
      <w:r>
        <w:rPr>
          <w:szCs w:val="24"/>
        </w:rPr>
        <w:t>,</w:t>
      </w:r>
    </w:p>
    <w:p w:rsidR="00CF5A34" w:rsidRDefault="00CF5A34" w:rsidP="00CF5A34">
      <w:pPr>
        <w:numPr>
          <w:ilvl w:val="0"/>
          <w:numId w:val="19"/>
        </w:numPr>
        <w:jc w:val="both"/>
        <w:rPr>
          <w:rFonts w:eastAsia="Times New Roman"/>
          <w:bCs/>
          <w:kern w:val="32"/>
          <w:szCs w:val="24"/>
          <w:lang w:eastAsia="x-none"/>
        </w:rPr>
      </w:pPr>
      <w:r>
        <w:rPr>
          <w:szCs w:val="24"/>
        </w:rPr>
        <w:t xml:space="preserve">а также иные формы научно-исследовательской практики </w:t>
      </w:r>
      <w:r w:rsidRPr="0062338B">
        <w:rPr>
          <w:rFonts w:eastAsia="Times New Roman"/>
          <w:bCs/>
          <w:kern w:val="32"/>
          <w:szCs w:val="24"/>
          <w:lang w:val="x-none" w:eastAsia="x-none"/>
        </w:rPr>
        <w:t>в зависимости от специфики программы аспирантуры и тематики научно-квалификационной работы (диссертации)</w:t>
      </w:r>
    </w:p>
    <w:p w:rsidR="0062338B" w:rsidRDefault="0062338B" w:rsidP="0062338B">
      <w:pPr>
        <w:ind w:firstLine="426"/>
        <w:jc w:val="both"/>
        <w:rPr>
          <w:rFonts w:eastAsia="Times New Roman"/>
          <w:bCs/>
          <w:kern w:val="32"/>
          <w:szCs w:val="24"/>
          <w:lang w:eastAsia="x-none"/>
        </w:rPr>
      </w:pPr>
    </w:p>
    <w:p w:rsidR="00924533" w:rsidRDefault="00924533" w:rsidP="0062338B">
      <w:pPr>
        <w:ind w:firstLine="0"/>
        <w:jc w:val="both"/>
        <w:rPr>
          <w:b/>
        </w:rPr>
      </w:pPr>
    </w:p>
    <w:p w:rsidR="0084112D" w:rsidRDefault="00CC050D" w:rsidP="0062338B">
      <w:pPr>
        <w:ind w:firstLine="0"/>
        <w:jc w:val="both"/>
        <w:rPr>
          <w:b/>
        </w:rPr>
      </w:pPr>
      <w:r>
        <w:rPr>
          <w:b/>
        </w:rPr>
        <w:t>Ежегодный п</w:t>
      </w:r>
      <w:r w:rsidR="0084112D" w:rsidRPr="00126AD0">
        <w:rPr>
          <w:b/>
        </w:rPr>
        <w:t>лан практики:</w:t>
      </w:r>
    </w:p>
    <w:p w:rsidR="009777AE" w:rsidRPr="00126AD0" w:rsidRDefault="009777AE" w:rsidP="00126AD0">
      <w:pPr>
        <w:ind w:firstLine="0"/>
        <w:jc w:val="both"/>
        <w:rPr>
          <w:b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7088"/>
      </w:tblGrid>
      <w:tr w:rsidR="0084112D" w:rsidTr="00B366D4">
        <w:tc>
          <w:tcPr>
            <w:tcW w:w="2835" w:type="dxa"/>
            <w:shd w:val="clear" w:color="auto" w:fill="auto"/>
          </w:tcPr>
          <w:p w:rsidR="0084112D" w:rsidRDefault="0084112D" w:rsidP="00D665E1">
            <w:pPr>
              <w:ind w:firstLine="0"/>
              <w:jc w:val="both"/>
            </w:pPr>
            <w:r>
              <w:t>Этап</w:t>
            </w:r>
          </w:p>
        </w:tc>
        <w:tc>
          <w:tcPr>
            <w:tcW w:w="7088" w:type="dxa"/>
            <w:shd w:val="clear" w:color="auto" w:fill="auto"/>
          </w:tcPr>
          <w:p w:rsidR="0084112D" w:rsidRDefault="0084112D" w:rsidP="00D665E1">
            <w:pPr>
              <w:ind w:firstLine="0"/>
              <w:jc w:val="both"/>
            </w:pPr>
            <w:r>
              <w:t>Характер деятельности</w:t>
            </w:r>
          </w:p>
        </w:tc>
      </w:tr>
      <w:tr w:rsidR="0084112D" w:rsidTr="00B366D4">
        <w:tc>
          <w:tcPr>
            <w:tcW w:w="2835" w:type="dxa"/>
            <w:shd w:val="clear" w:color="auto" w:fill="auto"/>
          </w:tcPr>
          <w:p w:rsidR="0084112D" w:rsidRPr="00ED3C52" w:rsidRDefault="0084112D" w:rsidP="00D665E1">
            <w:pPr>
              <w:ind w:firstLine="0"/>
              <w:jc w:val="both"/>
            </w:pPr>
            <w:r w:rsidRPr="00ED3C52">
              <w:lastRenderedPageBreak/>
              <w:t>Постановочный эта</w:t>
            </w:r>
            <w:r w:rsidR="00ED3C52" w:rsidRPr="00ED3C52">
              <w:t>п</w:t>
            </w:r>
          </w:p>
        </w:tc>
        <w:tc>
          <w:tcPr>
            <w:tcW w:w="7088" w:type="dxa"/>
            <w:shd w:val="clear" w:color="auto" w:fill="auto"/>
          </w:tcPr>
          <w:p w:rsidR="00924533" w:rsidRPr="009A4BB8" w:rsidRDefault="00B366D4" w:rsidP="00924533">
            <w:pPr>
              <w:spacing w:line="276" w:lineRule="auto"/>
              <w:ind w:firstLine="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Сбор материала, подготовка </w:t>
            </w:r>
            <w:r w:rsidRPr="009A4BB8">
              <w:rPr>
                <w:bCs/>
                <w:szCs w:val="24"/>
              </w:rPr>
              <w:t>рукописи</w:t>
            </w:r>
            <w:r w:rsidR="00924533" w:rsidRPr="009A4BB8">
              <w:rPr>
                <w:bCs/>
                <w:szCs w:val="24"/>
              </w:rPr>
              <w:t xml:space="preserve"> научного доклада по теме диссертационного исследования.</w:t>
            </w:r>
          </w:p>
          <w:p w:rsidR="00924533" w:rsidRPr="009A4BB8" w:rsidRDefault="00924533" w:rsidP="00924533">
            <w:pPr>
              <w:spacing w:line="276" w:lineRule="auto"/>
              <w:ind w:firstLine="0"/>
              <w:jc w:val="both"/>
              <w:rPr>
                <w:bCs/>
                <w:szCs w:val="24"/>
              </w:rPr>
            </w:pPr>
            <w:r w:rsidRPr="009A4BB8">
              <w:rPr>
                <w:bCs/>
                <w:szCs w:val="24"/>
              </w:rPr>
              <w:t>Определение научного мероприятия (конференции).</w:t>
            </w:r>
          </w:p>
          <w:p w:rsidR="0084112D" w:rsidRDefault="00924533" w:rsidP="00924533">
            <w:pPr>
              <w:ind w:firstLine="0"/>
              <w:jc w:val="both"/>
            </w:pPr>
            <w:r w:rsidRPr="009A4BB8">
              <w:rPr>
                <w:bCs/>
                <w:szCs w:val="24"/>
              </w:rPr>
              <w:t>Подготовка заявки для участия в конференции.</w:t>
            </w:r>
          </w:p>
        </w:tc>
      </w:tr>
      <w:tr w:rsidR="0084112D" w:rsidTr="00B366D4">
        <w:tc>
          <w:tcPr>
            <w:tcW w:w="2835" w:type="dxa"/>
            <w:shd w:val="clear" w:color="auto" w:fill="auto"/>
          </w:tcPr>
          <w:p w:rsidR="0084112D" w:rsidRDefault="00126AD0" w:rsidP="00D665E1">
            <w:pPr>
              <w:ind w:firstLine="0"/>
              <w:jc w:val="both"/>
            </w:pPr>
            <w:r>
              <w:t>Пр</w:t>
            </w:r>
            <w:r w:rsidR="0062338B">
              <w:t xml:space="preserve">езентационный </w:t>
            </w:r>
            <w:r>
              <w:t>этап</w:t>
            </w:r>
          </w:p>
        </w:tc>
        <w:tc>
          <w:tcPr>
            <w:tcW w:w="7088" w:type="dxa"/>
            <w:shd w:val="clear" w:color="auto" w:fill="auto"/>
          </w:tcPr>
          <w:p w:rsidR="005D787C" w:rsidRPr="00D665E1" w:rsidRDefault="0062338B" w:rsidP="00CB0D4F">
            <w:pPr>
              <w:ind w:firstLine="0"/>
              <w:jc w:val="both"/>
              <w:rPr>
                <w:lang w:val="x-none"/>
              </w:rPr>
            </w:pPr>
            <w:r w:rsidRPr="00D665E1">
              <w:rPr>
                <w:bCs/>
              </w:rPr>
              <w:t>Участие в научной конференции (с докладом) по теме научно-квалификационной работы (диссертации)</w:t>
            </w:r>
          </w:p>
        </w:tc>
      </w:tr>
      <w:tr w:rsidR="0084112D" w:rsidTr="00B366D4">
        <w:tc>
          <w:tcPr>
            <w:tcW w:w="2835" w:type="dxa"/>
            <w:shd w:val="clear" w:color="auto" w:fill="auto"/>
          </w:tcPr>
          <w:p w:rsidR="0084112D" w:rsidRDefault="00555740" w:rsidP="00D665E1">
            <w:pPr>
              <w:ind w:firstLine="0"/>
              <w:jc w:val="both"/>
            </w:pPr>
            <w:r>
              <w:t>Заключительный этап</w:t>
            </w:r>
          </w:p>
        </w:tc>
        <w:tc>
          <w:tcPr>
            <w:tcW w:w="7088" w:type="dxa"/>
            <w:shd w:val="clear" w:color="auto" w:fill="auto"/>
          </w:tcPr>
          <w:p w:rsidR="00555740" w:rsidRPr="00ED3C52" w:rsidRDefault="00924533" w:rsidP="00D665E1">
            <w:pPr>
              <w:ind w:firstLine="0"/>
              <w:jc w:val="both"/>
              <w:rPr>
                <w:highlight w:val="yellow"/>
              </w:rPr>
            </w:pPr>
            <w:r>
              <w:rPr>
                <w:szCs w:val="24"/>
              </w:rPr>
              <w:t>Составление</w:t>
            </w:r>
            <w:r w:rsidRPr="00AD18DB">
              <w:rPr>
                <w:szCs w:val="24"/>
              </w:rPr>
              <w:t xml:space="preserve"> отчетных документов по практике</w:t>
            </w:r>
            <w:r>
              <w:rPr>
                <w:szCs w:val="24"/>
              </w:rPr>
              <w:t xml:space="preserve">; </w:t>
            </w:r>
            <w:r w:rsidRPr="00AD18DB">
              <w:rPr>
                <w:szCs w:val="24"/>
              </w:rPr>
              <w:t>защита отчета по практике на промежуточной осенней аттестации</w:t>
            </w:r>
            <w:r>
              <w:rPr>
                <w:szCs w:val="24"/>
              </w:rPr>
              <w:t>.</w:t>
            </w:r>
          </w:p>
        </w:tc>
      </w:tr>
    </w:tbl>
    <w:p w:rsidR="00555740" w:rsidRDefault="00555740" w:rsidP="00126AD0">
      <w:pPr>
        <w:ind w:firstLine="0"/>
        <w:jc w:val="both"/>
      </w:pPr>
    </w:p>
    <w:p w:rsidR="007126D7" w:rsidRDefault="007126D7" w:rsidP="0029408B">
      <w:pPr>
        <w:ind w:firstLine="567"/>
        <w:jc w:val="both"/>
      </w:pPr>
      <w:r>
        <w:t>Общая программа практики</w:t>
      </w:r>
      <w:r w:rsidR="0029408B">
        <w:t xml:space="preserve">, </w:t>
      </w:r>
      <w:r>
        <w:t xml:space="preserve"> </w:t>
      </w:r>
      <w:r w:rsidR="0029408B">
        <w:t xml:space="preserve">рабочий график (план) проведения практики; индивидуальные задания </w:t>
      </w:r>
      <w:r>
        <w:t>составля</w:t>
      </w:r>
      <w:r w:rsidR="0029408B">
        <w:t>ю</w:t>
      </w:r>
      <w:r>
        <w:t>тся в разделе «Рабочий план 1/</w:t>
      </w:r>
      <w:r w:rsidR="00632342">
        <w:t>3</w:t>
      </w:r>
      <w:r>
        <w:t xml:space="preserve"> года подготовки аспиранта» </w:t>
      </w:r>
      <w:r w:rsidR="0029408B">
        <w:t xml:space="preserve">Индивидуального учебного плана </w:t>
      </w:r>
      <w:r>
        <w:t>и подписывается аспирантом, научным руководителем и Академическим директором аспирантской школы.</w:t>
      </w:r>
    </w:p>
    <w:p w:rsidR="007126D7" w:rsidRDefault="007126D7" w:rsidP="007126D7">
      <w:pPr>
        <w:ind w:firstLine="567"/>
        <w:jc w:val="both"/>
      </w:pPr>
      <w:r>
        <w:t>Аспирант при прохождении практики обязан выполнять задания, предусмотренные данной программой практики.</w:t>
      </w:r>
    </w:p>
    <w:p w:rsidR="007126D7" w:rsidRDefault="007126D7" w:rsidP="007126D7">
      <w:pPr>
        <w:ind w:firstLine="567"/>
        <w:jc w:val="both"/>
      </w:pPr>
      <w:r>
        <w:t>Руководство практикой и контроль прохождения практики осуществляет</w:t>
      </w:r>
      <w:r w:rsidR="00924533">
        <w:t xml:space="preserve"> научный руководитель аспиранта</w:t>
      </w:r>
      <w:r>
        <w:t xml:space="preserve"> по согласованию с Академическим директором аспирантской школы.</w:t>
      </w:r>
      <w:r w:rsidR="00CF5A34">
        <w:t xml:space="preserve"> </w:t>
      </w:r>
      <w:r w:rsidR="00CF5A34" w:rsidRPr="00CF5A34">
        <w:t>Для аспирантов 1-го года обучения в период до назначения научного руководителя руководство практикой осуществляет академический директор Аспирантской школы.</w:t>
      </w:r>
    </w:p>
    <w:p w:rsidR="007126D7" w:rsidRDefault="007126D7" w:rsidP="00126AD0">
      <w:pPr>
        <w:ind w:firstLine="0"/>
        <w:jc w:val="both"/>
      </w:pPr>
    </w:p>
    <w:p w:rsidR="007126D7" w:rsidRDefault="007126D7" w:rsidP="00126AD0">
      <w:pPr>
        <w:ind w:firstLine="0"/>
        <w:jc w:val="both"/>
      </w:pPr>
    </w:p>
    <w:p w:rsidR="007126D7" w:rsidRPr="00FB3B57" w:rsidRDefault="007126D7" w:rsidP="007126D7">
      <w:pPr>
        <w:keepNext/>
        <w:numPr>
          <w:ilvl w:val="0"/>
          <w:numId w:val="13"/>
        </w:numPr>
        <w:spacing w:line="276" w:lineRule="auto"/>
        <w:jc w:val="both"/>
        <w:outlineLvl w:val="0"/>
        <w:rPr>
          <w:rFonts w:eastAsia="Times New Roman"/>
          <w:b/>
          <w:bCs/>
          <w:i/>
          <w:kern w:val="32"/>
          <w:szCs w:val="24"/>
          <w:lang w:val="x-none" w:eastAsia="x-none"/>
        </w:rPr>
      </w:pPr>
      <w:r w:rsidRPr="00FB3B57">
        <w:rPr>
          <w:rFonts w:eastAsia="Times New Roman"/>
          <w:b/>
          <w:bCs/>
          <w:i/>
          <w:kern w:val="32"/>
          <w:szCs w:val="24"/>
          <w:lang w:val="x-none" w:eastAsia="x-none"/>
        </w:rPr>
        <w:t>Организация и руководство практикой</w:t>
      </w:r>
    </w:p>
    <w:p w:rsidR="007126D7" w:rsidRPr="00FB3B57" w:rsidRDefault="007126D7" w:rsidP="007126D7">
      <w:pPr>
        <w:spacing w:line="276" w:lineRule="auto"/>
        <w:ind w:firstLine="708"/>
        <w:jc w:val="both"/>
        <w:rPr>
          <w:szCs w:val="24"/>
        </w:rPr>
      </w:pPr>
      <w:r w:rsidRPr="00FB3B57">
        <w:rPr>
          <w:szCs w:val="24"/>
        </w:rPr>
        <w:t>Организатором научно-исследовательской практики является структурное подразделение НИУ ВШЭ, к которому прикреплен аспирант, а также Аспирантская школа.</w:t>
      </w:r>
    </w:p>
    <w:p w:rsidR="007126D7" w:rsidRPr="00FB3B57" w:rsidRDefault="007126D7" w:rsidP="007126D7">
      <w:pPr>
        <w:spacing w:line="276" w:lineRule="auto"/>
        <w:ind w:firstLine="708"/>
        <w:jc w:val="both"/>
        <w:rPr>
          <w:szCs w:val="24"/>
        </w:rPr>
      </w:pPr>
      <w:r w:rsidRPr="00FB3B57">
        <w:rPr>
          <w:szCs w:val="24"/>
        </w:rPr>
        <w:t>Руководителем научно-исследовательской практики аспиранта является его научный руководитель.</w:t>
      </w:r>
      <w:r w:rsidR="00CF5A34">
        <w:rPr>
          <w:szCs w:val="24"/>
        </w:rPr>
        <w:t xml:space="preserve"> </w:t>
      </w:r>
      <w:r w:rsidR="00CF5A34" w:rsidRPr="00CF5A34">
        <w:rPr>
          <w:szCs w:val="24"/>
        </w:rPr>
        <w:t>Для аспирантов 1-го года обучения в период до назначения научного руководителя руководство практикой осуществляет академический директор Аспирантской школы.</w:t>
      </w:r>
    </w:p>
    <w:p w:rsidR="007126D7" w:rsidRPr="00FB3B57" w:rsidRDefault="007126D7" w:rsidP="007126D7">
      <w:pPr>
        <w:spacing w:line="276" w:lineRule="auto"/>
        <w:ind w:firstLine="708"/>
        <w:jc w:val="both"/>
        <w:rPr>
          <w:szCs w:val="24"/>
        </w:rPr>
      </w:pPr>
      <w:r w:rsidRPr="00FB3B57">
        <w:rPr>
          <w:szCs w:val="24"/>
        </w:rPr>
        <w:t>План (рабочий график) проведения практики, и индивидуальные задания аспиранта скрепляются подписью руководителя практики в разделе «Рабочий план 1/2</w:t>
      </w:r>
      <w:r>
        <w:rPr>
          <w:szCs w:val="24"/>
        </w:rPr>
        <w:t xml:space="preserve"> </w:t>
      </w:r>
      <w:r w:rsidRPr="00FB3B57">
        <w:rPr>
          <w:szCs w:val="24"/>
        </w:rPr>
        <w:t>года подготовки аспиранта».</w:t>
      </w:r>
    </w:p>
    <w:p w:rsidR="00924533" w:rsidRPr="00924533" w:rsidRDefault="00AD7C70" w:rsidP="00924533">
      <w:pPr>
        <w:keepNext/>
        <w:numPr>
          <w:ilvl w:val="0"/>
          <w:numId w:val="13"/>
        </w:numPr>
        <w:spacing w:before="240" w:after="120"/>
        <w:ind w:left="0" w:firstLine="0"/>
        <w:jc w:val="both"/>
        <w:outlineLvl w:val="0"/>
        <w:rPr>
          <w:rFonts w:eastAsia="Times New Roman"/>
          <w:b/>
          <w:bCs/>
          <w:i/>
          <w:kern w:val="32"/>
          <w:szCs w:val="24"/>
          <w:lang w:val="x-none" w:eastAsia="x-none"/>
        </w:rPr>
      </w:pPr>
      <w:r w:rsidRPr="00924533">
        <w:rPr>
          <w:rFonts w:eastAsia="Times New Roman"/>
          <w:b/>
          <w:bCs/>
          <w:i/>
          <w:kern w:val="32"/>
          <w:szCs w:val="24"/>
          <w:lang w:val="x-none" w:eastAsia="x-none"/>
        </w:rPr>
        <w:t>Отчетные материалы по научно-педагогической практике</w:t>
      </w:r>
      <w:r w:rsidRPr="00924533">
        <w:rPr>
          <w:rFonts w:eastAsia="Times New Roman"/>
          <w:b/>
          <w:bCs/>
          <w:i/>
          <w:kern w:val="32"/>
          <w:szCs w:val="24"/>
          <w:lang w:eastAsia="x-none"/>
        </w:rPr>
        <w:t xml:space="preserve"> и </w:t>
      </w:r>
      <w:r w:rsidR="00555740" w:rsidRPr="00924533">
        <w:rPr>
          <w:rFonts w:eastAsia="Times New Roman"/>
          <w:b/>
          <w:bCs/>
          <w:i/>
          <w:kern w:val="32"/>
          <w:szCs w:val="24"/>
          <w:lang w:eastAsia="x-none"/>
        </w:rPr>
        <w:t>оценочные средства</w:t>
      </w:r>
    </w:p>
    <w:p w:rsidR="00CF5A34" w:rsidRDefault="00CF5A34" w:rsidP="00CF5A34">
      <w:pPr>
        <w:ind w:firstLine="426"/>
        <w:jc w:val="both"/>
      </w:pPr>
      <w:r>
        <w:t xml:space="preserve">Отчет  о практике </w:t>
      </w:r>
      <w:proofErr w:type="gramStart"/>
      <w:r>
        <w:t>оформляется аспирантом по итогам года обучения путем заполнения соответствующего раздела аттестационного листа и докладывается</w:t>
      </w:r>
      <w:proofErr w:type="gramEnd"/>
      <w:r>
        <w:t xml:space="preserve"> на осенней промежуточной аттестации каждого года обучения, если в данном году предусмотрено прохождение данного вида практики. </w:t>
      </w:r>
    </w:p>
    <w:p w:rsidR="00CF5A34" w:rsidRPr="00555740" w:rsidRDefault="00CF5A34" w:rsidP="00CF5A34">
      <w:pPr>
        <w:ind w:firstLine="426"/>
        <w:jc w:val="both"/>
        <w:rPr>
          <w:szCs w:val="24"/>
        </w:rPr>
      </w:pPr>
      <w:r w:rsidRPr="00555740">
        <w:rPr>
          <w:color w:val="00000A"/>
          <w:szCs w:val="24"/>
        </w:rPr>
        <w:t>К отчету (аттестационному листу)  прилагаются следующие документы:</w:t>
      </w:r>
    </w:p>
    <w:p w:rsidR="00CF5A34" w:rsidRPr="0062338B" w:rsidRDefault="00CF5A34" w:rsidP="00CF5A34">
      <w:pPr>
        <w:numPr>
          <w:ilvl w:val="0"/>
          <w:numId w:val="20"/>
        </w:numPr>
        <w:jc w:val="both"/>
        <w:rPr>
          <w:color w:val="00000A"/>
          <w:szCs w:val="24"/>
        </w:rPr>
      </w:pPr>
      <w:r w:rsidRPr="0062338B">
        <w:rPr>
          <w:color w:val="00000A"/>
          <w:szCs w:val="24"/>
        </w:rPr>
        <w:t>Программа конференции, в которой участвовал аспирант</w:t>
      </w:r>
    </w:p>
    <w:p w:rsidR="00CF5A34" w:rsidRPr="0062338B" w:rsidRDefault="00CF5A34" w:rsidP="00CF5A34">
      <w:pPr>
        <w:numPr>
          <w:ilvl w:val="0"/>
          <w:numId w:val="20"/>
        </w:numPr>
        <w:jc w:val="both"/>
        <w:rPr>
          <w:color w:val="00000A"/>
          <w:szCs w:val="24"/>
        </w:rPr>
      </w:pPr>
      <w:r w:rsidRPr="0062338B">
        <w:rPr>
          <w:color w:val="00000A"/>
          <w:szCs w:val="24"/>
        </w:rPr>
        <w:t>Опубликованные тезисы доклада  конференции, в которой участвовал аспирант</w:t>
      </w:r>
    </w:p>
    <w:p w:rsidR="00CF5A34" w:rsidRDefault="00CF5A34" w:rsidP="00CF5A34">
      <w:pPr>
        <w:numPr>
          <w:ilvl w:val="0"/>
          <w:numId w:val="20"/>
        </w:numPr>
        <w:jc w:val="both"/>
        <w:rPr>
          <w:color w:val="00000A"/>
          <w:szCs w:val="24"/>
        </w:rPr>
      </w:pPr>
      <w:r w:rsidRPr="0062338B">
        <w:rPr>
          <w:color w:val="00000A"/>
          <w:szCs w:val="24"/>
        </w:rPr>
        <w:t>Список участников конференции, в которой участвовал аспирант и прочие документы, свидетельствую об участии в конференции</w:t>
      </w:r>
    </w:p>
    <w:p w:rsidR="00CF5A34" w:rsidRDefault="00CF5A34" w:rsidP="00CF5A34">
      <w:pPr>
        <w:numPr>
          <w:ilvl w:val="0"/>
          <w:numId w:val="20"/>
        </w:numPr>
        <w:jc w:val="both"/>
        <w:rPr>
          <w:color w:val="00000A"/>
          <w:szCs w:val="24"/>
        </w:rPr>
      </w:pPr>
      <w:r>
        <w:rPr>
          <w:color w:val="00000A"/>
          <w:szCs w:val="24"/>
        </w:rPr>
        <w:t>Справка руководителя исследовательского проекта, подтверждающая факт участия аспиранта в проекте и характеризующая характер и объем выполненной им работы</w:t>
      </w:r>
    </w:p>
    <w:p w:rsidR="00CF5A34" w:rsidRDefault="00CF5A34" w:rsidP="00CF5A34">
      <w:pPr>
        <w:numPr>
          <w:ilvl w:val="0"/>
          <w:numId w:val="20"/>
        </w:numPr>
        <w:jc w:val="both"/>
        <w:rPr>
          <w:color w:val="00000A"/>
          <w:szCs w:val="24"/>
        </w:rPr>
      </w:pPr>
      <w:r>
        <w:rPr>
          <w:color w:val="00000A"/>
          <w:szCs w:val="24"/>
        </w:rPr>
        <w:lastRenderedPageBreak/>
        <w:t xml:space="preserve">Тексты </w:t>
      </w:r>
      <w:r>
        <w:rPr>
          <w:rFonts w:eastAsia="Times New Roman"/>
          <w:bCs/>
          <w:kern w:val="32"/>
          <w:szCs w:val="24"/>
          <w:lang w:eastAsia="x-none"/>
        </w:rPr>
        <w:t>научно-аналитических справок и докладов, научно-популярных статей, подготовленные аспирантом</w:t>
      </w:r>
      <w:r w:rsidRPr="0062338B">
        <w:rPr>
          <w:color w:val="00000A"/>
          <w:szCs w:val="24"/>
        </w:rPr>
        <w:t>.</w:t>
      </w:r>
    </w:p>
    <w:p w:rsidR="00CF5A34" w:rsidRDefault="00CF5A34" w:rsidP="00CF5A34">
      <w:pPr>
        <w:ind w:firstLine="426"/>
        <w:jc w:val="both"/>
      </w:pPr>
      <w:r>
        <w:t>По результатам выполнения практики аспиранту выставляется итоговая оценка («зачтено» / «не зачтено»).</w:t>
      </w:r>
    </w:p>
    <w:p w:rsidR="008E6CF0" w:rsidRDefault="008E6CF0" w:rsidP="008E6CF0">
      <w:pPr>
        <w:spacing w:line="276" w:lineRule="auto"/>
        <w:ind w:left="1146" w:firstLine="0"/>
        <w:jc w:val="both"/>
        <w:rPr>
          <w:color w:val="00000A"/>
          <w:szCs w:val="24"/>
        </w:rPr>
      </w:pPr>
    </w:p>
    <w:p w:rsidR="007126D7" w:rsidRPr="00FB3B57" w:rsidRDefault="008E6CF0" w:rsidP="008E6CF0">
      <w:pPr>
        <w:keepNext/>
        <w:numPr>
          <w:ilvl w:val="0"/>
          <w:numId w:val="13"/>
        </w:numPr>
        <w:spacing w:line="276" w:lineRule="auto"/>
        <w:jc w:val="both"/>
        <w:outlineLvl w:val="0"/>
        <w:rPr>
          <w:rFonts w:eastAsia="Times New Roman"/>
          <w:b/>
          <w:bCs/>
          <w:i/>
          <w:kern w:val="32"/>
          <w:szCs w:val="24"/>
          <w:lang w:val="x-none" w:eastAsia="x-none"/>
        </w:rPr>
      </w:pPr>
      <w:r>
        <w:rPr>
          <w:rFonts w:eastAsia="Times New Roman"/>
          <w:b/>
          <w:bCs/>
          <w:i/>
          <w:kern w:val="32"/>
          <w:szCs w:val="24"/>
          <w:lang w:eastAsia="x-none"/>
        </w:rPr>
        <w:t>Ф</w:t>
      </w:r>
      <w:proofErr w:type="spellStart"/>
      <w:r w:rsidRPr="008E6CF0">
        <w:rPr>
          <w:rFonts w:eastAsia="Times New Roman"/>
          <w:b/>
          <w:bCs/>
          <w:i/>
          <w:kern w:val="32"/>
          <w:szCs w:val="24"/>
          <w:lang w:val="x-none" w:eastAsia="x-none"/>
        </w:rPr>
        <w:t>онд</w:t>
      </w:r>
      <w:proofErr w:type="spellEnd"/>
      <w:r w:rsidRPr="008E6CF0">
        <w:rPr>
          <w:rFonts w:eastAsia="Times New Roman"/>
          <w:b/>
          <w:bCs/>
          <w:i/>
          <w:kern w:val="32"/>
          <w:szCs w:val="24"/>
          <w:lang w:val="x-none" w:eastAsia="x-none"/>
        </w:rPr>
        <w:t xml:space="preserve"> оценочных сре</w:t>
      </w:r>
      <w:proofErr w:type="gramStart"/>
      <w:r w:rsidRPr="008E6CF0">
        <w:rPr>
          <w:rFonts w:eastAsia="Times New Roman"/>
          <w:b/>
          <w:bCs/>
          <w:i/>
          <w:kern w:val="32"/>
          <w:szCs w:val="24"/>
          <w:lang w:val="x-none" w:eastAsia="x-none"/>
        </w:rPr>
        <w:t>дств дл</w:t>
      </w:r>
      <w:proofErr w:type="gramEnd"/>
      <w:r w:rsidRPr="008E6CF0">
        <w:rPr>
          <w:rFonts w:eastAsia="Times New Roman"/>
          <w:b/>
          <w:bCs/>
          <w:i/>
          <w:kern w:val="32"/>
          <w:szCs w:val="24"/>
          <w:lang w:val="x-none" w:eastAsia="x-none"/>
        </w:rPr>
        <w:t>я проведения промежуточной аттестации по практике</w:t>
      </w:r>
    </w:p>
    <w:p w:rsidR="00E94DB8" w:rsidRDefault="007126D7" w:rsidP="0029408B">
      <w:pPr>
        <w:spacing w:line="276" w:lineRule="auto"/>
        <w:ind w:firstLine="426"/>
        <w:jc w:val="both"/>
        <w:rPr>
          <w:szCs w:val="24"/>
        </w:rPr>
      </w:pPr>
      <w:r w:rsidRPr="00FB3B57">
        <w:rPr>
          <w:szCs w:val="24"/>
        </w:rPr>
        <w:t>Аттестация по научно-</w:t>
      </w:r>
      <w:r w:rsidR="00E94DB8" w:rsidRPr="00FB3B57">
        <w:rPr>
          <w:szCs w:val="24"/>
        </w:rPr>
        <w:t>исследовательской практике</w:t>
      </w:r>
      <w:r w:rsidRPr="00FB3B57">
        <w:rPr>
          <w:szCs w:val="24"/>
        </w:rPr>
        <w:t xml:space="preserve"> осуществляется в форме зачета. </w:t>
      </w:r>
      <w:r w:rsidR="00E94DB8">
        <w:rPr>
          <w:szCs w:val="24"/>
        </w:rPr>
        <w:t>Отчет по практике докладывается на ежегодной осенней аттестации аспирантов.</w:t>
      </w:r>
    </w:p>
    <w:p w:rsidR="0029408B" w:rsidRDefault="0029408B" w:rsidP="0029408B">
      <w:pPr>
        <w:spacing w:line="276" w:lineRule="auto"/>
        <w:ind w:firstLine="426"/>
        <w:jc w:val="both"/>
        <w:rPr>
          <w:szCs w:val="24"/>
        </w:rPr>
      </w:pPr>
    </w:p>
    <w:p w:rsidR="00E94DB8" w:rsidRDefault="00E94DB8" w:rsidP="007126D7">
      <w:pPr>
        <w:spacing w:line="276" w:lineRule="auto"/>
        <w:ind w:firstLine="426"/>
        <w:jc w:val="both"/>
        <w:rPr>
          <w:szCs w:val="24"/>
        </w:rPr>
      </w:pPr>
      <w:r>
        <w:rPr>
          <w:szCs w:val="24"/>
        </w:rPr>
        <w:t xml:space="preserve">Перечень примерных тем и вопросов при </w:t>
      </w:r>
      <w:r w:rsidR="0029408B">
        <w:rPr>
          <w:szCs w:val="24"/>
        </w:rPr>
        <w:t xml:space="preserve">защите </w:t>
      </w:r>
      <w:r>
        <w:rPr>
          <w:szCs w:val="24"/>
        </w:rPr>
        <w:t>отчета по практике</w:t>
      </w:r>
    </w:p>
    <w:p w:rsidR="00E94DB8" w:rsidRDefault="00E94DB8" w:rsidP="007126D7">
      <w:pPr>
        <w:spacing w:line="276" w:lineRule="auto"/>
        <w:ind w:firstLine="426"/>
        <w:jc w:val="both"/>
        <w:rPr>
          <w:szCs w:val="24"/>
        </w:rPr>
      </w:pPr>
      <w:r>
        <w:rPr>
          <w:szCs w:val="24"/>
        </w:rPr>
        <w:t>1.</w:t>
      </w:r>
      <w:r w:rsidR="0029408B">
        <w:rPr>
          <w:szCs w:val="24"/>
        </w:rPr>
        <w:t xml:space="preserve"> Чем обусловлен выбор данной конференции для представления научного доклада</w:t>
      </w:r>
      <w:r w:rsidR="002B211A">
        <w:rPr>
          <w:szCs w:val="24"/>
        </w:rPr>
        <w:t xml:space="preserve"> и апробации результатов диссертационного </w:t>
      </w:r>
      <w:r w:rsidR="00954F54">
        <w:rPr>
          <w:szCs w:val="24"/>
        </w:rPr>
        <w:t>исследования</w:t>
      </w:r>
      <w:r w:rsidR="0029408B">
        <w:rPr>
          <w:szCs w:val="24"/>
        </w:rPr>
        <w:t>?</w:t>
      </w:r>
    </w:p>
    <w:p w:rsidR="00E94DB8" w:rsidRDefault="00E94DB8" w:rsidP="007126D7">
      <w:pPr>
        <w:spacing w:line="276" w:lineRule="auto"/>
        <w:ind w:firstLine="426"/>
        <w:jc w:val="both"/>
        <w:rPr>
          <w:szCs w:val="24"/>
        </w:rPr>
      </w:pPr>
      <w:r>
        <w:rPr>
          <w:szCs w:val="24"/>
        </w:rPr>
        <w:t>2.</w:t>
      </w:r>
      <w:r w:rsidR="0029408B">
        <w:rPr>
          <w:szCs w:val="24"/>
        </w:rPr>
        <w:t xml:space="preserve"> Каковы особенности подготовки научного доклада для данной конференции</w:t>
      </w:r>
      <w:r w:rsidR="002B211A">
        <w:rPr>
          <w:szCs w:val="24"/>
        </w:rPr>
        <w:t xml:space="preserve"> и </w:t>
      </w:r>
      <w:proofErr w:type="gramStart"/>
      <w:r w:rsidR="002B211A">
        <w:rPr>
          <w:szCs w:val="24"/>
        </w:rPr>
        <w:t>специальный</w:t>
      </w:r>
      <w:proofErr w:type="gramEnd"/>
      <w:r w:rsidR="002B211A">
        <w:rPr>
          <w:szCs w:val="24"/>
        </w:rPr>
        <w:t xml:space="preserve"> требования конференции</w:t>
      </w:r>
      <w:r w:rsidR="0029408B">
        <w:rPr>
          <w:szCs w:val="24"/>
        </w:rPr>
        <w:t>?</w:t>
      </w:r>
    </w:p>
    <w:p w:rsidR="00E94DB8" w:rsidRDefault="00E94DB8" w:rsidP="007126D7">
      <w:pPr>
        <w:spacing w:line="276" w:lineRule="auto"/>
        <w:ind w:firstLine="426"/>
        <w:jc w:val="both"/>
        <w:rPr>
          <w:szCs w:val="24"/>
        </w:rPr>
      </w:pPr>
      <w:r>
        <w:rPr>
          <w:szCs w:val="24"/>
        </w:rPr>
        <w:t>3.</w:t>
      </w:r>
      <w:r w:rsidR="002B211A">
        <w:rPr>
          <w:szCs w:val="24"/>
        </w:rPr>
        <w:t xml:space="preserve"> С какими трудностями Вы столкнулись при подготовке доклада / выступлении с докладом?</w:t>
      </w:r>
    </w:p>
    <w:p w:rsidR="00E94DB8" w:rsidRDefault="00E94DB8" w:rsidP="007126D7">
      <w:pPr>
        <w:spacing w:line="276" w:lineRule="auto"/>
        <w:ind w:firstLine="426"/>
        <w:jc w:val="both"/>
        <w:rPr>
          <w:szCs w:val="24"/>
        </w:rPr>
      </w:pPr>
      <w:r>
        <w:rPr>
          <w:szCs w:val="24"/>
        </w:rPr>
        <w:t xml:space="preserve">4. </w:t>
      </w:r>
      <w:r w:rsidR="002B211A">
        <w:rPr>
          <w:szCs w:val="24"/>
        </w:rPr>
        <w:t xml:space="preserve">Получили ли Вы отклик на Вашу статью, если да, то какой? </w:t>
      </w:r>
    </w:p>
    <w:p w:rsidR="00E94DB8" w:rsidRDefault="00E94DB8" w:rsidP="007126D7">
      <w:pPr>
        <w:spacing w:line="276" w:lineRule="auto"/>
        <w:ind w:firstLine="426"/>
        <w:jc w:val="both"/>
        <w:rPr>
          <w:szCs w:val="24"/>
        </w:rPr>
      </w:pPr>
    </w:p>
    <w:p w:rsidR="007126D7" w:rsidRPr="00FB3B57" w:rsidRDefault="007126D7" w:rsidP="007126D7">
      <w:pPr>
        <w:spacing w:line="276" w:lineRule="auto"/>
        <w:ind w:firstLine="426"/>
        <w:jc w:val="both"/>
        <w:rPr>
          <w:szCs w:val="24"/>
        </w:rPr>
      </w:pPr>
      <w:r w:rsidRPr="00FB3B57">
        <w:rPr>
          <w:szCs w:val="24"/>
        </w:rPr>
        <w:t>Критерии и нормы оценки:</w:t>
      </w:r>
    </w:p>
    <w:p w:rsidR="00555740" w:rsidRDefault="00555740" w:rsidP="00126AD0">
      <w:pPr>
        <w:ind w:firstLine="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0"/>
        <w:gridCol w:w="7575"/>
      </w:tblGrid>
      <w:tr w:rsidR="00555740" w:rsidTr="00B366D4">
        <w:tc>
          <w:tcPr>
            <w:tcW w:w="2490" w:type="dxa"/>
            <w:shd w:val="clear" w:color="auto" w:fill="auto"/>
          </w:tcPr>
          <w:p w:rsidR="00555740" w:rsidRDefault="00555740" w:rsidP="00D665E1">
            <w:pPr>
              <w:ind w:firstLine="0"/>
              <w:jc w:val="both"/>
            </w:pPr>
            <w:r>
              <w:t>«зачтено»</w:t>
            </w:r>
          </w:p>
        </w:tc>
        <w:tc>
          <w:tcPr>
            <w:tcW w:w="7575" w:type="dxa"/>
            <w:shd w:val="clear" w:color="auto" w:fill="auto"/>
          </w:tcPr>
          <w:p w:rsidR="00003D0C" w:rsidRDefault="00555740" w:rsidP="00D665E1">
            <w:pPr>
              <w:ind w:firstLine="0"/>
              <w:jc w:val="both"/>
            </w:pPr>
            <w:proofErr w:type="gramStart"/>
            <w:r>
              <w:t>составлены и представлены</w:t>
            </w:r>
            <w:proofErr w:type="gramEnd"/>
            <w:r>
              <w:t xml:space="preserve"> отчетные документы по практике</w:t>
            </w:r>
            <w:r w:rsidR="00003D0C">
              <w:t>;</w:t>
            </w:r>
          </w:p>
          <w:p w:rsidR="00555740" w:rsidRDefault="00555740" w:rsidP="00D665E1">
            <w:pPr>
              <w:ind w:firstLine="0"/>
              <w:jc w:val="both"/>
            </w:pPr>
            <w:r>
              <w:t xml:space="preserve">объем, содержание и характер </w:t>
            </w:r>
            <w:r w:rsidR="0062338B">
              <w:t>доклада на научной конференции</w:t>
            </w:r>
            <w:r>
              <w:t xml:space="preserve"> позволяет сформировать требуемые компетенции</w:t>
            </w:r>
            <w:r w:rsidR="00003D0C">
              <w:t>;</w:t>
            </w:r>
          </w:p>
          <w:p w:rsidR="00003D0C" w:rsidRDefault="00003D0C" w:rsidP="00D665E1">
            <w:pPr>
              <w:ind w:firstLine="0"/>
              <w:jc w:val="both"/>
            </w:pPr>
            <w:r>
              <w:t>программа практики выполнена в полном объеме.</w:t>
            </w:r>
          </w:p>
        </w:tc>
      </w:tr>
      <w:tr w:rsidR="00555740" w:rsidTr="00B366D4">
        <w:tc>
          <w:tcPr>
            <w:tcW w:w="2490" w:type="dxa"/>
            <w:shd w:val="clear" w:color="auto" w:fill="auto"/>
          </w:tcPr>
          <w:p w:rsidR="00555740" w:rsidRDefault="00555740" w:rsidP="003C7285">
            <w:pPr>
              <w:ind w:firstLine="0"/>
              <w:jc w:val="both"/>
            </w:pPr>
            <w:r>
              <w:t>«не зачтено»</w:t>
            </w:r>
          </w:p>
        </w:tc>
        <w:tc>
          <w:tcPr>
            <w:tcW w:w="7575" w:type="dxa"/>
            <w:shd w:val="clear" w:color="auto" w:fill="auto"/>
          </w:tcPr>
          <w:p w:rsidR="00003D0C" w:rsidRDefault="00003D0C" w:rsidP="00D665E1">
            <w:pPr>
              <w:ind w:firstLine="0"/>
              <w:jc w:val="both"/>
            </w:pPr>
            <w:r>
              <w:t xml:space="preserve">не </w:t>
            </w:r>
            <w:proofErr w:type="gramStart"/>
            <w:r>
              <w:t>составлены и не представлены</w:t>
            </w:r>
            <w:proofErr w:type="gramEnd"/>
            <w:r>
              <w:t xml:space="preserve"> отчетные документы по практике;</w:t>
            </w:r>
          </w:p>
          <w:p w:rsidR="0062338B" w:rsidRDefault="0062338B" w:rsidP="00D665E1">
            <w:pPr>
              <w:ind w:firstLine="0"/>
              <w:jc w:val="both"/>
            </w:pPr>
            <w:r w:rsidRPr="0062338B">
              <w:t xml:space="preserve">объем, содержание и характер доклада на научной конференции </w:t>
            </w:r>
            <w:r w:rsidR="000952D5">
              <w:t xml:space="preserve">не </w:t>
            </w:r>
            <w:r w:rsidRPr="0062338B">
              <w:t>позволяет сформировать требуемые компетенции;</w:t>
            </w:r>
          </w:p>
          <w:p w:rsidR="00555740" w:rsidRDefault="00003D0C" w:rsidP="00D665E1">
            <w:pPr>
              <w:ind w:firstLine="0"/>
              <w:jc w:val="both"/>
            </w:pPr>
            <w:r>
              <w:t>программа практики не выполнена в полном объеме.</w:t>
            </w:r>
          </w:p>
        </w:tc>
      </w:tr>
    </w:tbl>
    <w:p w:rsidR="00555740" w:rsidRDefault="00555740" w:rsidP="00126AD0">
      <w:pPr>
        <w:ind w:firstLine="0"/>
        <w:jc w:val="both"/>
      </w:pPr>
    </w:p>
    <w:p w:rsidR="00AD7C70" w:rsidRDefault="00AD7C70" w:rsidP="009777AE">
      <w:pPr>
        <w:ind w:firstLine="426"/>
        <w:jc w:val="both"/>
      </w:pPr>
      <w:r>
        <w:t>Аспиранты, не выполнившие без уважительной причины требования программы практики</w:t>
      </w:r>
      <w:r w:rsidR="002B211A">
        <w:t>, не представившие зачет</w:t>
      </w:r>
      <w:r>
        <w:t xml:space="preserve"> или получившие неудовлетворительную оценку, считаются имеющими академическую задолженность. </w:t>
      </w:r>
    </w:p>
    <w:p w:rsidR="000170B2" w:rsidRPr="002B211A" w:rsidRDefault="00AD7C70" w:rsidP="002B211A">
      <w:pPr>
        <w:ind w:firstLine="426"/>
        <w:jc w:val="both"/>
      </w:pPr>
      <w:r w:rsidRPr="006C60F5">
        <w:t>Ликвидация академической задолженности по практикам производится установленным в НИУ ВШЭ порядком.</w:t>
      </w:r>
    </w:p>
    <w:p w:rsidR="000170B2" w:rsidRPr="000170B2" w:rsidRDefault="00E94DB8" w:rsidP="00E94DB8">
      <w:pPr>
        <w:keepNext/>
        <w:numPr>
          <w:ilvl w:val="0"/>
          <w:numId w:val="13"/>
        </w:numPr>
        <w:spacing w:before="240" w:after="120"/>
        <w:jc w:val="both"/>
        <w:outlineLvl w:val="0"/>
        <w:rPr>
          <w:szCs w:val="24"/>
          <w:lang w:val="x-none"/>
        </w:rPr>
      </w:pPr>
      <w:r>
        <w:rPr>
          <w:rFonts w:eastAsia="Times New Roman"/>
          <w:b/>
          <w:bCs/>
          <w:i/>
          <w:kern w:val="32"/>
          <w:szCs w:val="24"/>
          <w:lang w:eastAsia="x-none"/>
        </w:rPr>
        <w:t>У</w:t>
      </w:r>
      <w:proofErr w:type="spellStart"/>
      <w:r w:rsidRPr="00E94DB8">
        <w:rPr>
          <w:rFonts w:eastAsia="Times New Roman"/>
          <w:b/>
          <w:bCs/>
          <w:i/>
          <w:kern w:val="32"/>
          <w:szCs w:val="24"/>
          <w:lang w:val="x-none" w:eastAsia="x-none"/>
        </w:rPr>
        <w:t>чебн</w:t>
      </w:r>
      <w:r>
        <w:rPr>
          <w:rFonts w:eastAsia="Times New Roman"/>
          <w:b/>
          <w:bCs/>
          <w:i/>
          <w:kern w:val="32"/>
          <w:szCs w:val="24"/>
          <w:lang w:eastAsia="x-none"/>
        </w:rPr>
        <w:t>ая</w:t>
      </w:r>
      <w:proofErr w:type="spellEnd"/>
      <w:r w:rsidRPr="00E94DB8">
        <w:rPr>
          <w:rFonts w:eastAsia="Times New Roman"/>
          <w:b/>
          <w:bCs/>
          <w:i/>
          <w:kern w:val="32"/>
          <w:szCs w:val="24"/>
          <w:lang w:val="x-none" w:eastAsia="x-none"/>
        </w:rPr>
        <w:t xml:space="preserve"> литератур</w:t>
      </w:r>
      <w:r>
        <w:rPr>
          <w:rFonts w:eastAsia="Times New Roman"/>
          <w:b/>
          <w:bCs/>
          <w:i/>
          <w:kern w:val="32"/>
          <w:szCs w:val="24"/>
          <w:lang w:eastAsia="x-none"/>
        </w:rPr>
        <w:t>а</w:t>
      </w:r>
      <w:r w:rsidR="002B211A">
        <w:rPr>
          <w:rFonts w:eastAsia="Times New Roman"/>
          <w:b/>
          <w:bCs/>
          <w:i/>
          <w:kern w:val="32"/>
          <w:szCs w:val="24"/>
          <w:lang w:val="x-none" w:eastAsia="x-none"/>
        </w:rPr>
        <w:t xml:space="preserve"> и </w:t>
      </w:r>
      <w:proofErr w:type="spellStart"/>
      <w:r w:rsidR="002B211A">
        <w:rPr>
          <w:rFonts w:eastAsia="Times New Roman"/>
          <w:b/>
          <w:bCs/>
          <w:i/>
          <w:kern w:val="32"/>
          <w:szCs w:val="24"/>
          <w:lang w:val="x-none" w:eastAsia="x-none"/>
        </w:rPr>
        <w:t>ресуры</w:t>
      </w:r>
      <w:proofErr w:type="spellEnd"/>
      <w:r w:rsidR="00D325B6">
        <w:rPr>
          <w:rFonts w:eastAsia="Times New Roman"/>
          <w:b/>
          <w:bCs/>
          <w:i/>
          <w:kern w:val="32"/>
          <w:szCs w:val="24"/>
          <w:lang w:eastAsia="x-none"/>
        </w:rPr>
        <w:t xml:space="preserve"> </w:t>
      </w:r>
      <w:r w:rsidRPr="00E94DB8">
        <w:rPr>
          <w:rFonts w:eastAsia="Times New Roman"/>
          <w:b/>
          <w:bCs/>
          <w:i/>
          <w:kern w:val="32"/>
          <w:szCs w:val="24"/>
          <w:lang w:val="x-none" w:eastAsia="x-none"/>
        </w:rPr>
        <w:t>в сети «Интернет»</w:t>
      </w:r>
      <w:r w:rsidRPr="000170B2">
        <w:rPr>
          <w:szCs w:val="24"/>
          <w:lang w:val="x-none"/>
        </w:rPr>
        <w:t xml:space="preserve"> </w:t>
      </w:r>
    </w:p>
    <w:p w:rsidR="0029408B" w:rsidRDefault="0029408B" w:rsidP="00126AD0">
      <w:pPr>
        <w:ind w:firstLine="0"/>
        <w:rPr>
          <w:rFonts w:eastAsia="Times New Roman"/>
          <w:b/>
          <w:bCs/>
          <w:szCs w:val="24"/>
          <w:lang w:eastAsia="ru-RU"/>
        </w:rPr>
      </w:pPr>
    </w:p>
    <w:p w:rsidR="000170B2" w:rsidRDefault="00B050A1" w:rsidP="00126AD0">
      <w:pPr>
        <w:ind w:firstLine="0"/>
        <w:rPr>
          <w:rFonts w:eastAsia="Times New Roman"/>
          <w:b/>
          <w:bCs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>Л</w:t>
      </w:r>
      <w:r w:rsidR="003E080D">
        <w:rPr>
          <w:rFonts w:eastAsia="Times New Roman"/>
          <w:b/>
          <w:bCs/>
          <w:szCs w:val="24"/>
          <w:lang w:eastAsia="ru-RU"/>
        </w:rPr>
        <w:t>итература</w:t>
      </w:r>
      <w:r>
        <w:rPr>
          <w:rFonts w:eastAsia="Times New Roman"/>
          <w:b/>
          <w:bCs/>
          <w:szCs w:val="24"/>
          <w:lang w:eastAsia="ru-RU"/>
        </w:rPr>
        <w:t xml:space="preserve"> (учебная литература)</w:t>
      </w:r>
    </w:p>
    <w:p w:rsidR="00E4463A" w:rsidRDefault="00E4463A" w:rsidP="00126AD0">
      <w:pPr>
        <w:ind w:firstLine="0"/>
        <w:rPr>
          <w:rFonts w:eastAsia="Times New Roman"/>
          <w:b/>
          <w:bCs/>
          <w:szCs w:val="24"/>
          <w:lang w:eastAsia="ru-RU"/>
        </w:rPr>
      </w:pPr>
    </w:p>
    <w:p w:rsidR="00351FC1" w:rsidRPr="00351FC1" w:rsidRDefault="007126D7" w:rsidP="007126D7">
      <w:pPr>
        <w:ind w:right="-746" w:firstLine="0"/>
        <w:rPr>
          <w:rFonts w:eastAsia="Times New Roman"/>
          <w:b/>
          <w:bCs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>Основная</w:t>
      </w:r>
      <w:r w:rsidR="00351FC1" w:rsidRPr="00351FC1">
        <w:rPr>
          <w:rFonts w:eastAsia="Times New Roman"/>
          <w:b/>
          <w:bCs/>
          <w:szCs w:val="24"/>
          <w:lang w:eastAsia="ru-RU"/>
        </w:rPr>
        <w:t xml:space="preserve"> литература</w:t>
      </w:r>
    </w:p>
    <w:p w:rsidR="00E4463A" w:rsidRPr="009D37F8" w:rsidRDefault="00E4463A" w:rsidP="009D37F8">
      <w:pPr>
        <w:ind w:firstLine="567"/>
        <w:rPr>
          <w:rFonts w:eastAsia="Times New Roman"/>
          <w:bCs/>
          <w:sz w:val="22"/>
          <w:lang w:eastAsia="ru-RU"/>
        </w:rPr>
      </w:pPr>
    </w:p>
    <w:p w:rsidR="009D37F8" w:rsidRDefault="009D37F8" w:rsidP="00954F54">
      <w:pPr>
        <w:pStyle w:val="afa"/>
        <w:numPr>
          <w:ilvl w:val="0"/>
          <w:numId w:val="16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</w:t>
      </w:r>
      <w:r w:rsidRPr="009D37F8">
        <w:rPr>
          <w:rFonts w:ascii="Times New Roman" w:eastAsia="Times New Roman" w:hAnsi="Times New Roman"/>
          <w:bCs/>
          <w:sz w:val="24"/>
          <w:szCs w:val="24"/>
          <w:lang w:eastAsia="ru-RU"/>
        </w:rPr>
        <w:t>орбунов, В.В. Как напис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ать научную статью и не только</w:t>
      </w:r>
      <w:r w:rsidRPr="009D37F8">
        <w:rPr>
          <w:rFonts w:ascii="Times New Roman" w:eastAsia="Times New Roman" w:hAnsi="Times New Roman"/>
          <w:bCs/>
          <w:sz w:val="24"/>
          <w:szCs w:val="24"/>
          <w:lang w:eastAsia="ru-RU"/>
        </w:rPr>
        <w:t>: Советы студенту по подготовке, написанию и оформлению научной статьи</w:t>
      </w:r>
      <w:proofErr w:type="gramStart"/>
      <w:r w:rsidRPr="009D37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9D37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монография / Горбунов В.В. — Москва : </w:t>
      </w:r>
      <w:proofErr w:type="spellStart"/>
      <w:r w:rsidRPr="009D37F8">
        <w:rPr>
          <w:rFonts w:ascii="Times New Roman" w:eastAsia="Times New Roman" w:hAnsi="Times New Roman"/>
          <w:bCs/>
          <w:sz w:val="24"/>
          <w:szCs w:val="24"/>
          <w:lang w:eastAsia="ru-RU"/>
        </w:rPr>
        <w:t>Русайнс</w:t>
      </w:r>
      <w:proofErr w:type="spellEnd"/>
      <w:r w:rsidRPr="009D37F8">
        <w:rPr>
          <w:rFonts w:ascii="Times New Roman" w:eastAsia="Times New Roman" w:hAnsi="Times New Roman"/>
          <w:bCs/>
          <w:sz w:val="24"/>
          <w:szCs w:val="24"/>
          <w:lang w:eastAsia="ru-RU"/>
        </w:rPr>
        <w:t>, 2017.</w:t>
      </w:r>
    </w:p>
    <w:p w:rsidR="009D37F8" w:rsidRDefault="009D37F8" w:rsidP="00954F54">
      <w:pPr>
        <w:pStyle w:val="afa"/>
        <w:numPr>
          <w:ilvl w:val="0"/>
          <w:numId w:val="16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D37F8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Гаранин, С.Н. Выступления, презентации и доклады на английском языке [Электронный ресурс] / С.Н Гаранин. - М.: МГАВТ, 2015. - 36 с. - Режим доступа: </w:t>
      </w:r>
      <w:hyperlink r:id="rId8" w:history="1">
        <w:r w:rsidRPr="00C04DC1">
          <w:rPr>
            <w:rStyle w:val="ad"/>
            <w:rFonts w:ascii="Times New Roman" w:eastAsia="Times New Roman" w:hAnsi="Times New Roman"/>
            <w:bCs/>
            <w:sz w:val="24"/>
            <w:szCs w:val="24"/>
            <w:lang w:eastAsia="ru-RU"/>
          </w:rPr>
          <w:t>http://new.znanium.com/catalog.php?bookinfo=522529</w:t>
        </w:r>
      </w:hyperlink>
    </w:p>
    <w:p w:rsidR="009D37F8" w:rsidRPr="009D37F8" w:rsidRDefault="009D37F8" w:rsidP="00954F54">
      <w:pPr>
        <w:pStyle w:val="afa"/>
        <w:numPr>
          <w:ilvl w:val="0"/>
          <w:numId w:val="16"/>
        </w:numPr>
        <w:tabs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D37F8">
        <w:rPr>
          <w:rFonts w:ascii="Times New Roman" w:eastAsia="Times New Roman" w:hAnsi="Times New Roman"/>
          <w:bCs/>
          <w:sz w:val="24"/>
          <w:szCs w:val="24"/>
          <w:lang w:eastAsia="ru-RU"/>
        </w:rPr>
        <w:t>Родченко И. — Хозяин слова. Мастерство публичного выступления - Издательство "Манн, Иванов и Фербер" - 2014 - ISBN: 978–5–91657–861–4 - Текст электронный // ЭБС Лань - URL: https://e.lanbook.com/book/62361</w:t>
      </w:r>
    </w:p>
    <w:p w:rsidR="00E4463A" w:rsidRPr="00351FC1" w:rsidRDefault="00E4463A" w:rsidP="00954F54">
      <w:pPr>
        <w:ind w:firstLine="0"/>
        <w:rPr>
          <w:rFonts w:eastAsia="Times New Roman"/>
          <w:b/>
          <w:bCs/>
          <w:szCs w:val="24"/>
          <w:lang w:eastAsia="ru-RU"/>
        </w:rPr>
      </w:pPr>
    </w:p>
    <w:p w:rsidR="00351FC1" w:rsidRDefault="00351FC1" w:rsidP="00954F54">
      <w:pPr>
        <w:ind w:firstLine="0"/>
        <w:rPr>
          <w:rFonts w:eastAsia="Times New Roman"/>
          <w:b/>
          <w:bCs/>
          <w:szCs w:val="24"/>
          <w:lang w:eastAsia="ru-RU"/>
        </w:rPr>
      </w:pPr>
      <w:r w:rsidRPr="00351FC1">
        <w:rPr>
          <w:rFonts w:eastAsia="Times New Roman"/>
          <w:b/>
          <w:bCs/>
          <w:szCs w:val="24"/>
          <w:lang w:eastAsia="ru-RU"/>
        </w:rPr>
        <w:t>Дополнительная литература</w:t>
      </w:r>
    </w:p>
    <w:p w:rsidR="00954F54" w:rsidRPr="00351FC1" w:rsidRDefault="00954F54" w:rsidP="00954F54">
      <w:pPr>
        <w:ind w:firstLine="0"/>
        <w:rPr>
          <w:rFonts w:eastAsia="Times New Roman"/>
          <w:b/>
          <w:bCs/>
          <w:szCs w:val="24"/>
          <w:lang w:eastAsia="ru-RU"/>
        </w:rPr>
      </w:pPr>
    </w:p>
    <w:p w:rsidR="009D37F8" w:rsidRPr="009D37F8" w:rsidRDefault="009D37F8" w:rsidP="00954F54">
      <w:pPr>
        <w:numPr>
          <w:ilvl w:val="0"/>
          <w:numId w:val="10"/>
        </w:numPr>
        <w:spacing w:before="8"/>
        <w:ind w:left="284" w:right="65"/>
        <w:jc w:val="both"/>
        <w:rPr>
          <w:szCs w:val="24"/>
        </w:rPr>
      </w:pPr>
      <w:r w:rsidRPr="009D37F8">
        <w:rPr>
          <w:szCs w:val="24"/>
        </w:rPr>
        <w:t xml:space="preserve">Лаборатория презентаций: Формула идеального выступления / </w:t>
      </w:r>
      <w:proofErr w:type="spellStart"/>
      <w:r w:rsidRPr="009D37F8">
        <w:rPr>
          <w:szCs w:val="24"/>
        </w:rPr>
        <w:t>Мортон</w:t>
      </w:r>
      <w:proofErr w:type="spellEnd"/>
      <w:r w:rsidRPr="009D37F8">
        <w:rPr>
          <w:szCs w:val="24"/>
        </w:rPr>
        <w:t xml:space="preserve"> </w:t>
      </w:r>
      <w:proofErr w:type="gramStart"/>
      <w:r w:rsidRPr="009D37F8">
        <w:rPr>
          <w:szCs w:val="24"/>
        </w:rPr>
        <w:t xml:space="preserve">С. - </w:t>
      </w:r>
      <w:proofErr w:type="spellStart"/>
      <w:r w:rsidRPr="009D37F8">
        <w:rPr>
          <w:szCs w:val="24"/>
        </w:rPr>
        <w:t>М.</w:t>
      </w:r>
      <w:proofErr w:type="gramEnd"/>
      <w:r w:rsidRPr="009D37F8">
        <w:rPr>
          <w:szCs w:val="24"/>
        </w:rPr>
        <w:t>:Альпина</w:t>
      </w:r>
      <w:proofErr w:type="spellEnd"/>
      <w:r w:rsidRPr="009D37F8">
        <w:rPr>
          <w:szCs w:val="24"/>
        </w:rPr>
        <w:t xml:space="preserve"> </w:t>
      </w:r>
      <w:proofErr w:type="spellStart"/>
      <w:r w:rsidRPr="009D37F8">
        <w:rPr>
          <w:szCs w:val="24"/>
        </w:rPr>
        <w:t>Пабл</w:t>
      </w:r>
      <w:proofErr w:type="spellEnd"/>
      <w:r w:rsidRPr="009D37F8">
        <w:rPr>
          <w:szCs w:val="24"/>
        </w:rPr>
        <w:t>., 2016. - 258 с.: 60x90 1/8 (Переплёт) ISBN 978-5-9614-5399-7 - Режим доступа: http://znanium.com/catalog/product/538627</w:t>
      </w:r>
    </w:p>
    <w:p w:rsidR="00954F54" w:rsidRDefault="000A11AB" w:rsidP="00954F54">
      <w:pPr>
        <w:numPr>
          <w:ilvl w:val="0"/>
          <w:numId w:val="10"/>
        </w:numPr>
        <w:spacing w:before="8"/>
        <w:ind w:left="284" w:right="65"/>
        <w:jc w:val="both"/>
        <w:rPr>
          <w:szCs w:val="24"/>
        </w:rPr>
      </w:pPr>
      <w:r w:rsidRPr="009A4018">
        <w:rPr>
          <w:rFonts w:eastAsia="Times New Roman"/>
          <w:spacing w:val="3"/>
          <w:szCs w:val="24"/>
        </w:rPr>
        <w:t>К</w:t>
      </w:r>
      <w:r w:rsidRPr="009A4018">
        <w:rPr>
          <w:rFonts w:eastAsia="Times New Roman"/>
          <w:spacing w:val="-7"/>
          <w:szCs w:val="24"/>
        </w:rPr>
        <w:t>у</w:t>
      </w:r>
      <w:r w:rsidRPr="009A4018">
        <w:rPr>
          <w:rFonts w:eastAsia="Times New Roman"/>
          <w:spacing w:val="1"/>
          <w:szCs w:val="24"/>
        </w:rPr>
        <w:t>зн</w:t>
      </w:r>
      <w:r w:rsidRPr="009A4018">
        <w:rPr>
          <w:rFonts w:eastAsia="Times New Roman"/>
          <w:spacing w:val="-1"/>
          <w:szCs w:val="24"/>
        </w:rPr>
        <w:t>е</w:t>
      </w:r>
      <w:r w:rsidRPr="009A4018">
        <w:rPr>
          <w:rFonts w:eastAsia="Times New Roman"/>
          <w:spacing w:val="1"/>
          <w:szCs w:val="24"/>
        </w:rPr>
        <w:t>ц</w:t>
      </w:r>
      <w:r w:rsidRPr="009A4018">
        <w:rPr>
          <w:rFonts w:eastAsia="Times New Roman"/>
          <w:szCs w:val="24"/>
        </w:rPr>
        <w:t>ов</w:t>
      </w:r>
      <w:r w:rsidRPr="009A4018">
        <w:rPr>
          <w:rFonts w:eastAsia="Times New Roman"/>
          <w:spacing w:val="6"/>
          <w:szCs w:val="24"/>
        </w:rPr>
        <w:t xml:space="preserve"> </w:t>
      </w:r>
      <w:r w:rsidRPr="009A4018">
        <w:rPr>
          <w:rFonts w:eastAsia="Times New Roman"/>
          <w:szCs w:val="24"/>
        </w:rPr>
        <w:t>И.</w:t>
      </w:r>
      <w:r w:rsidRPr="009A4018">
        <w:rPr>
          <w:rFonts w:eastAsia="Times New Roman"/>
          <w:spacing w:val="-1"/>
          <w:szCs w:val="24"/>
        </w:rPr>
        <w:t>Н</w:t>
      </w:r>
      <w:r w:rsidRPr="009A4018">
        <w:rPr>
          <w:rFonts w:eastAsia="Times New Roman"/>
          <w:szCs w:val="24"/>
        </w:rPr>
        <w:t>.</w:t>
      </w:r>
      <w:r w:rsidRPr="009A4018">
        <w:rPr>
          <w:rFonts w:eastAsia="Times New Roman"/>
          <w:spacing w:val="7"/>
          <w:szCs w:val="24"/>
        </w:rPr>
        <w:t xml:space="preserve"> </w:t>
      </w:r>
      <w:r w:rsidRPr="009A4018">
        <w:rPr>
          <w:rFonts w:eastAsia="Times New Roman"/>
          <w:spacing w:val="2"/>
          <w:szCs w:val="24"/>
        </w:rPr>
        <w:t>Н</w:t>
      </w:r>
      <w:r w:rsidRPr="009A4018">
        <w:rPr>
          <w:rFonts w:eastAsia="Times New Roman"/>
          <w:spacing w:val="4"/>
          <w:szCs w:val="24"/>
        </w:rPr>
        <w:t>а</w:t>
      </w:r>
      <w:r w:rsidRPr="009A4018">
        <w:rPr>
          <w:rFonts w:eastAsia="Times New Roman"/>
          <w:spacing w:val="-5"/>
          <w:szCs w:val="24"/>
        </w:rPr>
        <w:t>у</w:t>
      </w:r>
      <w:r w:rsidRPr="009A4018">
        <w:rPr>
          <w:rFonts w:eastAsia="Times New Roman"/>
          <w:spacing w:val="-1"/>
          <w:szCs w:val="24"/>
        </w:rPr>
        <w:t>ч</w:t>
      </w:r>
      <w:r w:rsidRPr="009A4018">
        <w:rPr>
          <w:rFonts w:eastAsia="Times New Roman"/>
          <w:spacing w:val="1"/>
          <w:szCs w:val="24"/>
        </w:rPr>
        <w:t>н</w:t>
      </w:r>
      <w:r w:rsidRPr="009A4018">
        <w:rPr>
          <w:rFonts w:eastAsia="Times New Roman"/>
          <w:szCs w:val="24"/>
        </w:rPr>
        <w:t>ое</w:t>
      </w:r>
      <w:r w:rsidRPr="009A4018">
        <w:rPr>
          <w:rFonts w:eastAsia="Times New Roman"/>
          <w:spacing w:val="6"/>
          <w:szCs w:val="24"/>
        </w:rPr>
        <w:t xml:space="preserve"> </w:t>
      </w:r>
      <w:r w:rsidRPr="009A4018">
        <w:rPr>
          <w:rFonts w:eastAsia="Times New Roman"/>
          <w:spacing w:val="1"/>
          <w:szCs w:val="24"/>
        </w:rPr>
        <w:t>и</w:t>
      </w:r>
      <w:r w:rsidRPr="009A4018">
        <w:rPr>
          <w:rFonts w:eastAsia="Times New Roman"/>
          <w:spacing w:val="-1"/>
          <w:szCs w:val="24"/>
        </w:rPr>
        <w:t>сс</w:t>
      </w:r>
      <w:r w:rsidRPr="009A4018">
        <w:rPr>
          <w:rFonts w:eastAsia="Times New Roman"/>
          <w:szCs w:val="24"/>
        </w:rPr>
        <w:t>л</w:t>
      </w:r>
      <w:r w:rsidRPr="009A4018">
        <w:rPr>
          <w:rFonts w:eastAsia="Times New Roman"/>
          <w:spacing w:val="-1"/>
          <w:szCs w:val="24"/>
        </w:rPr>
        <w:t>е</w:t>
      </w:r>
      <w:r w:rsidRPr="009A4018">
        <w:rPr>
          <w:rFonts w:eastAsia="Times New Roman"/>
          <w:szCs w:val="24"/>
        </w:rPr>
        <w:t>дов</w:t>
      </w:r>
      <w:r w:rsidRPr="009A4018">
        <w:rPr>
          <w:rFonts w:eastAsia="Times New Roman"/>
          <w:spacing w:val="-1"/>
          <w:szCs w:val="24"/>
        </w:rPr>
        <w:t>а</w:t>
      </w:r>
      <w:r w:rsidRPr="009A4018">
        <w:rPr>
          <w:rFonts w:eastAsia="Times New Roman"/>
          <w:spacing w:val="1"/>
          <w:szCs w:val="24"/>
        </w:rPr>
        <w:t>ни</w:t>
      </w:r>
      <w:r w:rsidRPr="009A4018">
        <w:rPr>
          <w:rFonts w:eastAsia="Times New Roman"/>
          <w:spacing w:val="-1"/>
          <w:szCs w:val="24"/>
        </w:rPr>
        <w:t>е</w:t>
      </w:r>
      <w:r w:rsidRPr="009A4018">
        <w:rPr>
          <w:rFonts w:eastAsia="Times New Roman"/>
          <w:szCs w:val="24"/>
        </w:rPr>
        <w:t>:</w:t>
      </w:r>
      <w:r w:rsidRPr="009A4018">
        <w:rPr>
          <w:rFonts w:eastAsia="Times New Roman"/>
          <w:spacing w:val="7"/>
          <w:szCs w:val="24"/>
        </w:rPr>
        <w:t xml:space="preserve"> </w:t>
      </w:r>
      <w:r w:rsidRPr="009A4018">
        <w:rPr>
          <w:rFonts w:eastAsia="Times New Roman"/>
          <w:szCs w:val="24"/>
        </w:rPr>
        <w:t>Метод</w:t>
      </w:r>
      <w:r w:rsidRPr="009A4018">
        <w:rPr>
          <w:rFonts w:eastAsia="Times New Roman"/>
          <w:spacing w:val="1"/>
          <w:szCs w:val="24"/>
        </w:rPr>
        <w:t>ик</w:t>
      </w:r>
      <w:r w:rsidRPr="009A4018">
        <w:rPr>
          <w:rFonts w:eastAsia="Times New Roman"/>
          <w:szCs w:val="24"/>
        </w:rPr>
        <w:t>а</w:t>
      </w:r>
      <w:r w:rsidRPr="009A4018">
        <w:rPr>
          <w:rFonts w:eastAsia="Times New Roman"/>
          <w:spacing w:val="6"/>
          <w:szCs w:val="24"/>
        </w:rPr>
        <w:t xml:space="preserve"> </w:t>
      </w:r>
      <w:r w:rsidRPr="009A4018">
        <w:rPr>
          <w:rFonts w:eastAsia="Times New Roman"/>
          <w:spacing w:val="1"/>
          <w:szCs w:val="24"/>
        </w:rPr>
        <w:t>п</w:t>
      </w:r>
      <w:r w:rsidRPr="009A4018">
        <w:rPr>
          <w:rFonts w:eastAsia="Times New Roman"/>
          <w:szCs w:val="24"/>
        </w:rPr>
        <w:t>ров</w:t>
      </w:r>
      <w:r w:rsidRPr="009A4018">
        <w:rPr>
          <w:rFonts w:eastAsia="Times New Roman"/>
          <w:spacing w:val="-1"/>
          <w:szCs w:val="24"/>
        </w:rPr>
        <w:t>е</w:t>
      </w:r>
      <w:r w:rsidRPr="009A4018">
        <w:rPr>
          <w:rFonts w:eastAsia="Times New Roman"/>
          <w:szCs w:val="24"/>
        </w:rPr>
        <w:t>д</w:t>
      </w:r>
      <w:r w:rsidRPr="009A4018">
        <w:rPr>
          <w:rFonts w:eastAsia="Times New Roman"/>
          <w:spacing w:val="-1"/>
          <w:szCs w:val="24"/>
        </w:rPr>
        <w:t>е</w:t>
      </w:r>
      <w:r w:rsidRPr="009A4018">
        <w:rPr>
          <w:rFonts w:eastAsia="Times New Roman"/>
          <w:spacing w:val="1"/>
          <w:szCs w:val="24"/>
        </w:rPr>
        <w:t>ни</w:t>
      </w:r>
      <w:r w:rsidRPr="009A4018">
        <w:rPr>
          <w:rFonts w:eastAsia="Times New Roman"/>
          <w:szCs w:val="24"/>
        </w:rPr>
        <w:t>я</w:t>
      </w:r>
      <w:r w:rsidRPr="009A4018">
        <w:rPr>
          <w:rFonts w:eastAsia="Times New Roman"/>
          <w:spacing w:val="5"/>
          <w:szCs w:val="24"/>
        </w:rPr>
        <w:t xml:space="preserve"> </w:t>
      </w:r>
      <w:r w:rsidRPr="009A4018">
        <w:rPr>
          <w:rFonts w:eastAsia="Times New Roman"/>
          <w:szCs w:val="24"/>
        </w:rPr>
        <w:t>и</w:t>
      </w:r>
      <w:r w:rsidRPr="009A4018">
        <w:rPr>
          <w:rFonts w:eastAsia="Times New Roman"/>
          <w:spacing w:val="8"/>
          <w:szCs w:val="24"/>
        </w:rPr>
        <w:t xml:space="preserve"> </w:t>
      </w:r>
      <w:r w:rsidRPr="009A4018">
        <w:rPr>
          <w:rFonts w:eastAsia="Times New Roman"/>
          <w:szCs w:val="24"/>
        </w:rPr>
        <w:t>офо</w:t>
      </w:r>
      <w:r w:rsidRPr="009A4018">
        <w:rPr>
          <w:rFonts w:eastAsia="Times New Roman"/>
          <w:spacing w:val="-2"/>
          <w:szCs w:val="24"/>
        </w:rPr>
        <w:t>р</w:t>
      </w:r>
      <w:r w:rsidRPr="009A4018">
        <w:rPr>
          <w:rFonts w:eastAsia="Times New Roman"/>
          <w:spacing w:val="-1"/>
          <w:szCs w:val="24"/>
        </w:rPr>
        <w:t>м</w:t>
      </w:r>
      <w:r w:rsidRPr="009A4018">
        <w:rPr>
          <w:rFonts w:eastAsia="Times New Roman"/>
          <w:szCs w:val="24"/>
        </w:rPr>
        <w:t>л</w:t>
      </w:r>
      <w:r w:rsidRPr="009A4018">
        <w:rPr>
          <w:rFonts w:eastAsia="Times New Roman"/>
          <w:spacing w:val="-1"/>
          <w:szCs w:val="24"/>
        </w:rPr>
        <w:t>е</w:t>
      </w:r>
      <w:r w:rsidRPr="009A4018">
        <w:rPr>
          <w:rFonts w:eastAsia="Times New Roman"/>
          <w:spacing w:val="1"/>
          <w:szCs w:val="24"/>
        </w:rPr>
        <w:t>ни</w:t>
      </w:r>
      <w:r w:rsidRPr="009A4018">
        <w:rPr>
          <w:rFonts w:eastAsia="Times New Roman"/>
          <w:spacing w:val="-1"/>
          <w:szCs w:val="24"/>
        </w:rPr>
        <w:t>е</w:t>
      </w:r>
      <w:r w:rsidRPr="009A4018">
        <w:rPr>
          <w:rFonts w:eastAsia="Times New Roman"/>
          <w:szCs w:val="24"/>
        </w:rPr>
        <w:t>.</w:t>
      </w:r>
      <w:r w:rsidRPr="009A4018">
        <w:rPr>
          <w:rFonts w:eastAsia="Times New Roman"/>
          <w:spacing w:val="15"/>
          <w:szCs w:val="24"/>
        </w:rPr>
        <w:t xml:space="preserve"> </w:t>
      </w:r>
      <w:r w:rsidRPr="009A4018">
        <w:rPr>
          <w:rFonts w:eastAsia="Times New Roman"/>
          <w:szCs w:val="24"/>
        </w:rPr>
        <w:t>-</w:t>
      </w:r>
      <w:r w:rsidRPr="009A4018">
        <w:rPr>
          <w:rFonts w:eastAsia="Times New Roman"/>
          <w:spacing w:val="6"/>
          <w:szCs w:val="24"/>
        </w:rPr>
        <w:t xml:space="preserve"> </w:t>
      </w:r>
      <w:r w:rsidRPr="009A4018">
        <w:rPr>
          <w:rFonts w:eastAsia="Times New Roman"/>
          <w:szCs w:val="24"/>
        </w:rPr>
        <w:t>3-</w:t>
      </w:r>
      <w:r w:rsidR="009A4018" w:rsidRPr="009A4018">
        <w:rPr>
          <w:rFonts w:eastAsia="Times New Roman"/>
          <w:szCs w:val="24"/>
        </w:rPr>
        <w:t xml:space="preserve"> </w:t>
      </w:r>
      <w:r w:rsidRPr="009A4018">
        <w:rPr>
          <w:rFonts w:eastAsia="Times New Roman"/>
          <w:szCs w:val="24"/>
        </w:rPr>
        <w:t>е</w:t>
      </w:r>
      <w:r w:rsidRPr="009A4018">
        <w:rPr>
          <w:rFonts w:eastAsia="Times New Roman"/>
          <w:spacing w:val="35"/>
          <w:szCs w:val="24"/>
        </w:rPr>
        <w:t xml:space="preserve"> </w:t>
      </w:r>
      <w:r w:rsidRPr="009A4018">
        <w:rPr>
          <w:rFonts w:eastAsia="Times New Roman"/>
          <w:spacing w:val="1"/>
          <w:szCs w:val="24"/>
        </w:rPr>
        <w:t>из</w:t>
      </w:r>
      <w:r w:rsidRPr="009A4018">
        <w:rPr>
          <w:rFonts w:eastAsia="Times New Roman"/>
          <w:szCs w:val="24"/>
        </w:rPr>
        <w:t>д.,</w:t>
      </w:r>
      <w:r w:rsidRPr="009A4018">
        <w:rPr>
          <w:rFonts w:eastAsia="Times New Roman"/>
          <w:spacing w:val="36"/>
          <w:szCs w:val="24"/>
        </w:rPr>
        <w:t xml:space="preserve"> </w:t>
      </w:r>
      <w:proofErr w:type="spellStart"/>
      <w:r w:rsidRPr="009A4018">
        <w:rPr>
          <w:rFonts w:eastAsia="Times New Roman"/>
          <w:spacing w:val="1"/>
          <w:szCs w:val="24"/>
        </w:rPr>
        <w:t>п</w:t>
      </w:r>
      <w:r w:rsidRPr="009A4018">
        <w:rPr>
          <w:rFonts w:eastAsia="Times New Roman"/>
          <w:spacing w:val="-1"/>
          <w:szCs w:val="24"/>
        </w:rPr>
        <w:t>е</w:t>
      </w:r>
      <w:r w:rsidRPr="009A4018">
        <w:rPr>
          <w:rFonts w:eastAsia="Times New Roman"/>
          <w:szCs w:val="24"/>
        </w:rPr>
        <w:t>р</w:t>
      </w:r>
      <w:r w:rsidRPr="009A4018">
        <w:rPr>
          <w:rFonts w:eastAsia="Times New Roman"/>
          <w:spacing w:val="-1"/>
          <w:szCs w:val="24"/>
        </w:rPr>
        <w:t>е</w:t>
      </w:r>
      <w:r w:rsidRPr="009A4018">
        <w:rPr>
          <w:rFonts w:eastAsia="Times New Roman"/>
          <w:szCs w:val="24"/>
        </w:rPr>
        <w:t>р</w:t>
      </w:r>
      <w:r w:rsidRPr="009A4018">
        <w:rPr>
          <w:rFonts w:eastAsia="Times New Roman"/>
          <w:spacing w:val="-1"/>
          <w:szCs w:val="24"/>
        </w:rPr>
        <w:t>а</w:t>
      </w:r>
      <w:r w:rsidRPr="009A4018">
        <w:rPr>
          <w:rFonts w:eastAsia="Times New Roman"/>
          <w:szCs w:val="24"/>
        </w:rPr>
        <w:t>б</w:t>
      </w:r>
      <w:proofErr w:type="spellEnd"/>
      <w:r w:rsidRPr="009A4018">
        <w:rPr>
          <w:rFonts w:eastAsia="Times New Roman"/>
          <w:szCs w:val="24"/>
        </w:rPr>
        <w:t>.</w:t>
      </w:r>
      <w:r w:rsidRPr="009A4018">
        <w:rPr>
          <w:rFonts w:eastAsia="Times New Roman"/>
          <w:spacing w:val="36"/>
          <w:szCs w:val="24"/>
        </w:rPr>
        <w:t xml:space="preserve"> </w:t>
      </w:r>
      <w:r w:rsidRPr="009A4018">
        <w:rPr>
          <w:rFonts w:eastAsia="Times New Roman"/>
          <w:szCs w:val="24"/>
        </w:rPr>
        <w:t>и</w:t>
      </w:r>
      <w:r w:rsidRPr="009A4018">
        <w:rPr>
          <w:rFonts w:eastAsia="Times New Roman"/>
          <w:spacing w:val="37"/>
          <w:szCs w:val="24"/>
        </w:rPr>
        <w:t xml:space="preserve"> </w:t>
      </w:r>
      <w:r w:rsidRPr="009A4018">
        <w:rPr>
          <w:rFonts w:eastAsia="Times New Roman"/>
          <w:szCs w:val="24"/>
        </w:rPr>
        <w:t>до</w:t>
      </w:r>
      <w:r w:rsidRPr="009A4018">
        <w:rPr>
          <w:rFonts w:eastAsia="Times New Roman"/>
          <w:spacing w:val="1"/>
          <w:szCs w:val="24"/>
        </w:rPr>
        <w:t>п</w:t>
      </w:r>
      <w:r w:rsidRPr="009A4018">
        <w:rPr>
          <w:rFonts w:eastAsia="Times New Roman"/>
          <w:szCs w:val="24"/>
        </w:rPr>
        <w:t>.</w:t>
      </w:r>
      <w:r w:rsidRPr="009A4018">
        <w:rPr>
          <w:rFonts w:eastAsia="Times New Roman"/>
          <w:spacing w:val="36"/>
          <w:szCs w:val="24"/>
        </w:rPr>
        <w:t xml:space="preserve"> </w:t>
      </w:r>
      <w:r w:rsidRPr="009A4018">
        <w:rPr>
          <w:rFonts w:eastAsia="Times New Roman"/>
          <w:szCs w:val="24"/>
        </w:rPr>
        <w:t>–</w:t>
      </w:r>
      <w:r w:rsidRPr="009A4018">
        <w:rPr>
          <w:rFonts w:eastAsia="Times New Roman"/>
          <w:spacing w:val="36"/>
          <w:szCs w:val="24"/>
        </w:rPr>
        <w:t xml:space="preserve"> </w:t>
      </w:r>
      <w:r w:rsidRPr="009A4018">
        <w:rPr>
          <w:rFonts w:eastAsia="Times New Roman"/>
          <w:szCs w:val="24"/>
        </w:rPr>
        <w:t>М.:</w:t>
      </w:r>
      <w:r w:rsidRPr="009A4018">
        <w:rPr>
          <w:rFonts w:eastAsia="Times New Roman"/>
          <w:spacing w:val="36"/>
          <w:szCs w:val="24"/>
        </w:rPr>
        <w:t xml:space="preserve"> </w:t>
      </w:r>
      <w:r w:rsidRPr="009A4018">
        <w:rPr>
          <w:rFonts w:eastAsia="Times New Roman"/>
          <w:szCs w:val="24"/>
        </w:rPr>
        <w:t>Изд</w:t>
      </w:r>
      <w:r w:rsidRPr="009A4018">
        <w:rPr>
          <w:rFonts w:eastAsia="Times New Roman"/>
          <w:spacing w:val="-1"/>
          <w:szCs w:val="24"/>
        </w:rPr>
        <w:t>а</w:t>
      </w:r>
      <w:r w:rsidRPr="009A4018">
        <w:rPr>
          <w:rFonts w:eastAsia="Times New Roman"/>
          <w:szCs w:val="24"/>
        </w:rPr>
        <w:t>т</w:t>
      </w:r>
      <w:r w:rsidRPr="009A4018">
        <w:rPr>
          <w:rFonts w:eastAsia="Times New Roman"/>
          <w:spacing w:val="-1"/>
          <w:szCs w:val="24"/>
        </w:rPr>
        <w:t>е</w:t>
      </w:r>
      <w:r w:rsidRPr="009A4018">
        <w:rPr>
          <w:rFonts w:eastAsia="Times New Roman"/>
          <w:szCs w:val="24"/>
        </w:rPr>
        <w:t>л</w:t>
      </w:r>
      <w:r w:rsidRPr="009A4018">
        <w:rPr>
          <w:rFonts w:eastAsia="Times New Roman"/>
          <w:spacing w:val="1"/>
          <w:szCs w:val="24"/>
        </w:rPr>
        <w:t>ь</w:t>
      </w:r>
      <w:r w:rsidRPr="009A4018">
        <w:rPr>
          <w:rFonts w:eastAsia="Times New Roman"/>
          <w:spacing w:val="-1"/>
          <w:szCs w:val="24"/>
        </w:rPr>
        <w:t>с</w:t>
      </w:r>
      <w:r w:rsidRPr="009A4018">
        <w:rPr>
          <w:rFonts w:eastAsia="Times New Roman"/>
          <w:spacing w:val="1"/>
          <w:szCs w:val="24"/>
        </w:rPr>
        <w:t>к</w:t>
      </w:r>
      <w:r w:rsidRPr="009A4018">
        <w:rPr>
          <w:rFonts w:eastAsia="Times New Roman"/>
          <w:spacing w:val="2"/>
          <w:szCs w:val="24"/>
        </w:rPr>
        <w:t>о</w:t>
      </w:r>
      <w:r w:rsidRPr="009A4018">
        <w:rPr>
          <w:rFonts w:eastAsia="Times New Roman"/>
          <w:spacing w:val="-1"/>
          <w:szCs w:val="24"/>
        </w:rPr>
        <w:t>-</w:t>
      </w:r>
      <w:r w:rsidRPr="009A4018">
        <w:rPr>
          <w:rFonts w:eastAsia="Times New Roman"/>
          <w:szCs w:val="24"/>
        </w:rPr>
        <w:t>то</w:t>
      </w:r>
      <w:r w:rsidRPr="009A4018">
        <w:rPr>
          <w:rFonts w:eastAsia="Times New Roman"/>
          <w:spacing w:val="-2"/>
          <w:szCs w:val="24"/>
        </w:rPr>
        <w:t>р</w:t>
      </w:r>
      <w:r w:rsidRPr="009A4018">
        <w:rPr>
          <w:rFonts w:eastAsia="Times New Roman"/>
          <w:szCs w:val="24"/>
        </w:rPr>
        <w:t>гов</w:t>
      </w:r>
      <w:r w:rsidRPr="009A4018">
        <w:rPr>
          <w:rFonts w:eastAsia="Times New Roman"/>
          <w:spacing w:val="-1"/>
          <w:szCs w:val="24"/>
        </w:rPr>
        <w:t>а</w:t>
      </w:r>
      <w:r w:rsidRPr="009A4018">
        <w:rPr>
          <w:rFonts w:eastAsia="Times New Roman"/>
          <w:szCs w:val="24"/>
        </w:rPr>
        <w:t>я</w:t>
      </w:r>
      <w:r w:rsidRPr="009A4018">
        <w:rPr>
          <w:rFonts w:eastAsia="Times New Roman"/>
          <w:spacing w:val="36"/>
          <w:szCs w:val="24"/>
        </w:rPr>
        <w:t xml:space="preserve"> </w:t>
      </w:r>
      <w:r w:rsidRPr="009A4018">
        <w:rPr>
          <w:rFonts w:eastAsia="Times New Roman"/>
          <w:spacing w:val="1"/>
          <w:szCs w:val="24"/>
        </w:rPr>
        <w:t>к</w:t>
      </w:r>
      <w:r w:rsidRPr="009A4018">
        <w:rPr>
          <w:rFonts w:eastAsia="Times New Roman"/>
          <w:szCs w:val="24"/>
        </w:rPr>
        <w:t>ор</w:t>
      </w:r>
      <w:r w:rsidRPr="009A4018">
        <w:rPr>
          <w:rFonts w:eastAsia="Times New Roman"/>
          <w:spacing w:val="1"/>
          <w:szCs w:val="24"/>
        </w:rPr>
        <w:t>п</w:t>
      </w:r>
      <w:r w:rsidRPr="009A4018">
        <w:rPr>
          <w:rFonts w:eastAsia="Times New Roman"/>
          <w:szCs w:val="24"/>
        </w:rPr>
        <w:t>ор</w:t>
      </w:r>
      <w:r w:rsidRPr="009A4018">
        <w:rPr>
          <w:rFonts w:eastAsia="Times New Roman"/>
          <w:spacing w:val="-1"/>
          <w:szCs w:val="24"/>
        </w:rPr>
        <w:t>а</w:t>
      </w:r>
      <w:r w:rsidRPr="009A4018">
        <w:rPr>
          <w:rFonts w:eastAsia="Times New Roman"/>
          <w:spacing w:val="1"/>
          <w:szCs w:val="24"/>
        </w:rPr>
        <w:t>ци</w:t>
      </w:r>
      <w:r w:rsidRPr="009A4018">
        <w:rPr>
          <w:rFonts w:eastAsia="Times New Roman"/>
          <w:szCs w:val="24"/>
        </w:rPr>
        <w:t>я</w:t>
      </w:r>
      <w:r w:rsidRPr="009A4018">
        <w:rPr>
          <w:rFonts w:eastAsia="Times New Roman"/>
          <w:spacing w:val="38"/>
          <w:szCs w:val="24"/>
        </w:rPr>
        <w:t xml:space="preserve"> </w:t>
      </w:r>
      <w:r w:rsidRPr="009A4018">
        <w:rPr>
          <w:rFonts w:eastAsia="Times New Roman"/>
          <w:spacing w:val="-7"/>
          <w:szCs w:val="24"/>
        </w:rPr>
        <w:t>«</w:t>
      </w:r>
      <w:r w:rsidRPr="009A4018">
        <w:rPr>
          <w:rFonts w:eastAsia="Times New Roman"/>
          <w:spacing w:val="2"/>
          <w:szCs w:val="24"/>
        </w:rPr>
        <w:t>Д</w:t>
      </w:r>
      <w:r w:rsidRPr="009A4018">
        <w:rPr>
          <w:rFonts w:eastAsia="Times New Roman"/>
          <w:spacing w:val="1"/>
          <w:szCs w:val="24"/>
        </w:rPr>
        <w:t>а</w:t>
      </w:r>
      <w:r w:rsidRPr="009A4018">
        <w:rPr>
          <w:rFonts w:eastAsia="Times New Roman"/>
          <w:szCs w:val="24"/>
        </w:rPr>
        <w:t>ш</w:t>
      </w:r>
      <w:r w:rsidRPr="009A4018">
        <w:rPr>
          <w:rFonts w:eastAsia="Times New Roman"/>
          <w:spacing w:val="1"/>
          <w:szCs w:val="24"/>
        </w:rPr>
        <w:t>к</w:t>
      </w:r>
      <w:r w:rsidRPr="009A4018">
        <w:rPr>
          <w:rFonts w:eastAsia="Times New Roman"/>
          <w:szCs w:val="24"/>
        </w:rPr>
        <w:t>ов</w:t>
      </w:r>
      <w:r w:rsidRPr="009A4018">
        <w:rPr>
          <w:rFonts w:eastAsia="Times New Roman"/>
          <w:spacing w:val="35"/>
          <w:szCs w:val="24"/>
        </w:rPr>
        <w:t xml:space="preserve"> </w:t>
      </w:r>
      <w:r w:rsidRPr="009A4018">
        <w:rPr>
          <w:rFonts w:eastAsia="Times New Roman"/>
          <w:szCs w:val="24"/>
        </w:rPr>
        <w:t>и</w:t>
      </w:r>
      <w:proofErr w:type="gramStart"/>
      <w:r w:rsidRPr="009A4018">
        <w:rPr>
          <w:rFonts w:eastAsia="Times New Roman"/>
          <w:spacing w:val="37"/>
          <w:szCs w:val="24"/>
        </w:rPr>
        <w:t xml:space="preserve"> </w:t>
      </w:r>
      <w:r w:rsidRPr="009A4018">
        <w:rPr>
          <w:rFonts w:eastAsia="Times New Roman"/>
          <w:spacing w:val="3"/>
          <w:szCs w:val="24"/>
        </w:rPr>
        <w:t>К</w:t>
      </w:r>
      <w:proofErr w:type="gramEnd"/>
      <w:r w:rsidRPr="009A4018">
        <w:rPr>
          <w:rFonts w:eastAsia="Times New Roman"/>
          <w:spacing w:val="-7"/>
          <w:szCs w:val="24"/>
        </w:rPr>
        <w:t>»</w:t>
      </w:r>
      <w:r w:rsidRPr="009A4018">
        <w:rPr>
          <w:rFonts w:eastAsia="Times New Roman"/>
          <w:szCs w:val="24"/>
        </w:rPr>
        <w:t>,</w:t>
      </w:r>
      <w:r w:rsidR="009A4018" w:rsidRPr="009A4018">
        <w:rPr>
          <w:rFonts w:eastAsia="Times New Roman"/>
          <w:szCs w:val="24"/>
        </w:rPr>
        <w:t xml:space="preserve"> </w:t>
      </w:r>
      <w:r w:rsidRPr="009A4018">
        <w:rPr>
          <w:rFonts w:eastAsia="Times New Roman"/>
          <w:szCs w:val="24"/>
        </w:rPr>
        <w:t>2008.</w:t>
      </w:r>
    </w:p>
    <w:p w:rsidR="00954F54" w:rsidRDefault="000A11AB" w:rsidP="00954F54">
      <w:pPr>
        <w:numPr>
          <w:ilvl w:val="0"/>
          <w:numId w:val="10"/>
        </w:numPr>
        <w:spacing w:before="8"/>
        <w:ind w:left="284" w:right="65"/>
        <w:jc w:val="both"/>
        <w:rPr>
          <w:szCs w:val="24"/>
        </w:rPr>
      </w:pPr>
      <w:r w:rsidRPr="00954F54">
        <w:rPr>
          <w:rFonts w:eastAsia="Times New Roman"/>
          <w:szCs w:val="24"/>
        </w:rPr>
        <w:t>Ш</w:t>
      </w:r>
      <w:r w:rsidRPr="00954F54">
        <w:rPr>
          <w:rFonts w:eastAsia="Times New Roman"/>
          <w:spacing w:val="1"/>
          <w:szCs w:val="24"/>
        </w:rPr>
        <w:t>к</w:t>
      </w:r>
      <w:r w:rsidRPr="00954F54">
        <w:rPr>
          <w:rFonts w:eastAsia="Times New Roman"/>
          <w:szCs w:val="24"/>
        </w:rPr>
        <w:t>ляр</w:t>
      </w:r>
      <w:r w:rsidRPr="00954F54">
        <w:rPr>
          <w:rFonts w:eastAsia="Times New Roman"/>
          <w:spacing w:val="3"/>
          <w:szCs w:val="24"/>
        </w:rPr>
        <w:t xml:space="preserve"> </w:t>
      </w:r>
      <w:r w:rsidRPr="00954F54">
        <w:rPr>
          <w:rFonts w:eastAsia="Times New Roman"/>
          <w:szCs w:val="24"/>
        </w:rPr>
        <w:t>М.Ф.</w:t>
      </w:r>
      <w:r w:rsidRPr="00954F54">
        <w:rPr>
          <w:rFonts w:eastAsia="Times New Roman"/>
          <w:spacing w:val="3"/>
          <w:szCs w:val="24"/>
        </w:rPr>
        <w:t xml:space="preserve"> </w:t>
      </w:r>
      <w:r w:rsidRPr="00954F54">
        <w:rPr>
          <w:rFonts w:eastAsia="Times New Roman"/>
          <w:szCs w:val="24"/>
        </w:rPr>
        <w:t>О</w:t>
      </w:r>
      <w:r w:rsidRPr="00954F54">
        <w:rPr>
          <w:rFonts w:eastAsia="Times New Roman"/>
          <w:spacing w:val="-1"/>
          <w:szCs w:val="24"/>
        </w:rPr>
        <w:t>с</w:t>
      </w:r>
      <w:r w:rsidRPr="00954F54">
        <w:rPr>
          <w:rFonts w:eastAsia="Times New Roman"/>
          <w:spacing w:val="1"/>
          <w:szCs w:val="24"/>
        </w:rPr>
        <w:t>н</w:t>
      </w:r>
      <w:r w:rsidRPr="00954F54">
        <w:rPr>
          <w:rFonts w:eastAsia="Times New Roman"/>
          <w:szCs w:val="24"/>
        </w:rPr>
        <w:t>овы</w:t>
      </w:r>
      <w:r w:rsidRPr="00954F54">
        <w:rPr>
          <w:rFonts w:eastAsia="Times New Roman"/>
          <w:spacing w:val="1"/>
          <w:szCs w:val="24"/>
        </w:rPr>
        <w:t xml:space="preserve"> на</w:t>
      </w:r>
      <w:r w:rsidRPr="00954F54">
        <w:rPr>
          <w:rFonts w:eastAsia="Times New Roman"/>
          <w:spacing w:val="-5"/>
          <w:szCs w:val="24"/>
        </w:rPr>
        <w:t>у</w:t>
      </w:r>
      <w:r w:rsidRPr="00954F54">
        <w:rPr>
          <w:rFonts w:eastAsia="Times New Roman"/>
          <w:spacing w:val="-1"/>
          <w:szCs w:val="24"/>
        </w:rPr>
        <w:t>ч</w:t>
      </w:r>
      <w:r w:rsidRPr="00954F54">
        <w:rPr>
          <w:rFonts w:eastAsia="Times New Roman"/>
          <w:spacing w:val="1"/>
          <w:szCs w:val="24"/>
        </w:rPr>
        <w:t>н</w:t>
      </w:r>
      <w:r w:rsidRPr="00954F54">
        <w:rPr>
          <w:rFonts w:eastAsia="Times New Roman"/>
          <w:szCs w:val="24"/>
        </w:rPr>
        <w:t>ых</w:t>
      </w:r>
      <w:r w:rsidRPr="00954F54">
        <w:rPr>
          <w:rFonts w:eastAsia="Times New Roman"/>
          <w:spacing w:val="4"/>
          <w:szCs w:val="24"/>
        </w:rPr>
        <w:t xml:space="preserve"> </w:t>
      </w:r>
      <w:r w:rsidRPr="00954F54">
        <w:rPr>
          <w:rFonts w:eastAsia="Times New Roman"/>
          <w:spacing w:val="1"/>
          <w:szCs w:val="24"/>
        </w:rPr>
        <w:t>и</w:t>
      </w:r>
      <w:r w:rsidRPr="00954F54">
        <w:rPr>
          <w:rFonts w:eastAsia="Times New Roman"/>
          <w:spacing w:val="-1"/>
          <w:szCs w:val="24"/>
        </w:rPr>
        <w:t>сс</w:t>
      </w:r>
      <w:r w:rsidRPr="00954F54">
        <w:rPr>
          <w:rFonts w:eastAsia="Times New Roman"/>
          <w:szCs w:val="24"/>
        </w:rPr>
        <w:t>л</w:t>
      </w:r>
      <w:r w:rsidRPr="00954F54">
        <w:rPr>
          <w:rFonts w:eastAsia="Times New Roman"/>
          <w:spacing w:val="-1"/>
          <w:szCs w:val="24"/>
        </w:rPr>
        <w:t>е</w:t>
      </w:r>
      <w:r w:rsidRPr="00954F54">
        <w:rPr>
          <w:rFonts w:eastAsia="Times New Roman"/>
          <w:szCs w:val="24"/>
        </w:rPr>
        <w:t>до</w:t>
      </w:r>
      <w:r w:rsidRPr="00954F54">
        <w:rPr>
          <w:rFonts w:eastAsia="Times New Roman"/>
          <w:spacing w:val="2"/>
          <w:szCs w:val="24"/>
        </w:rPr>
        <w:t>в</w:t>
      </w:r>
      <w:r w:rsidRPr="00954F54">
        <w:rPr>
          <w:rFonts w:eastAsia="Times New Roman"/>
          <w:spacing w:val="-1"/>
          <w:szCs w:val="24"/>
        </w:rPr>
        <w:t>а</w:t>
      </w:r>
      <w:r w:rsidRPr="00954F54">
        <w:rPr>
          <w:rFonts w:eastAsia="Times New Roman"/>
          <w:spacing w:val="1"/>
          <w:szCs w:val="24"/>
        </w:rPr>
        <w:t>ний</w:t>
      </w:r>
      <w:r w:rsidRPr="00954F54">
        <w:rPr>
          <w:rFonts w:eastAsia="Times New Roman"/>
          <w:szCs w:val="24"/>
        </w:rPr>
        <w:t xml:space="preserve">: </w:t>
      </w:r>
      <w:r w:rsidRPr="00954F54">
        <w:rPr>
          <w:rFonts w:eastAsia="Times New Roman"/>
          <w:spacing w:val="-5"/>
          <w:szCs w:val="24"/>
        </w:rPr>
        <w:t>у</w:t>
      </w:r>
      <w:r w:rsidRPr="00954F54">
        <w:rPr>
          <w:rFonts w:eastAsia="Times New Roman"/>
          <w:spacing w:val="1"/>
          <w:szCs w:val="24"/>
        </w:rPr>
        <w:t>че</w:t>
      </w:r>
      <w:r w:rsidRPr="00954F54">
        <w:rPr>
          <w:rFonts w:eastAsia="Times New Roman"/>
          <w:szCs w:val="24"/>
        </w:rPr>
        <w:t>б</w:t>
      </w:r>
      <w:r w:rsidRPr="00954F54">
        <w:rPr>
          <w:rFonts w:eastAsia="Times New Roman"/>
          <w:spacing w:val="1"/>
          <w:szCs w:val="24"/>
        </w:rPr>
        <w:t>н</w:t>
      </w:r>
      <w:r w:rsidRPr="00954F54">
        <w:rPr>
          <w:rFonts w:eastAsia="Times New Roman"/>
          <w:szCs w:val="24"/>
        </w:rPr>
        <w:t>ое</w:t>
      </w:r>
      <w:r w:rsidRPr="00954F54">
        <w:rPr>
          <w:rFonts w:eastAsia="Times New Roman"/>
          <w:spacing w:val="1"/>
          <w:szCs w:val="24"/>
        </w:rPr>
        <w:t xml:space="preserve"> п</w:t>
      </w:r>
      <w:r w:rsidRPr="00954F54">
        <w:rPr>
          <w:rFonts w:eastAsia="Times New Roman"/>
          <w:szCs w:val="24"/>
        </w:rPr>
        <w:t>о</w:t>
      </w:r>
      <w:r w:rsidRPr="00954F54">
        <w:rPr>
          <w:rFonts w:eastAsia="Times New Roman"/>
          <w:spacing w:val="-1"/>
          <w:szCs w:val="24"/>
        </w:rPr>
        <w:t>с</w:t>
      </w:r>
      <w:r w:rsidRPr="00954F54">
        <w:rPr>
          <w:rFonts w:eastAsia="Times New Roman"/>
          <w:szCs w:val="24"/>
        </w:rPr>
        <w:t>об</w:t>
      </w:r>
      <w:r w:rsidRPr="00954F54">
        <w:rPr>
          <w:rFonts w:eastAsia="Times New Roman"/>
          <w:spacing w:val="1"/>
          <w:szCs w:val="24"/>
        </w:rPr>
        <w:t>и</w:t>
      </w:r>
      <w:r w:rsidRPr="00954F54">
        <w:rPr>
          <w:rFonts w:eastAsia="Times New Roman"/>
          <w:spacing w:val="-1"/>
          <w:szCs w:val="24"/>
        </w:rPr>
        <w:t>е</w:t>
      </w:r>
      <w:r w:rsidRPr="00954F54">
        <w:rPr>
          <w:rFonts w:eastAsia="Times New Roman"/>
          <w:szCs w:val="24"/>
        </w:rPr>
        <w:t>.</w:t>
      </w:r>
      <w:r w:rsidRPr="00954F54">
        <w:rPr>
          <w:rFonts w:eastAsia="Times New Roman"/>
          <w:spacing w:val="9"/>
          <w:szCs w:val="24"/>
        </w:rPr>
        <w:t xml:space="preserve"> </w:t>
      </w:r>
      <w:r w:rsidRPr="00954F54">
        <w:rPr>
          <w:rFonts w:eastAsia="Times New Roman"/>
          <w:szCs w:val="24"/>
        </w:rPr>
        <w:t>-</w:t>
      </w:r>
      <w:r w:rsidRPr="00954F54">
        <w:rPr>
          <w:rFonts w:eastAsia="Times New Roman"/>
          <w:spacing w:val="2"/>
          <w:szCs w:val="24"/>
        </w:rPr>
        <w:t xml:space="preserve"> </w:t>
      </w:r>
      <w:r w:rsidRPr="00954F54">
        <w:rPr>
          <w:rFonts w:eastAsia="Times New Roman"/>
          <w:szCs w:val="24"/>
        </w:rPr>
        <w:t>3</w:t>
      </w:r>
      <w:r w:rsidRPr="00954F54">
        <w:rPr>
          <w:rFonts w:eastAsia="Times New Roman"/>
          <w:spacing w:val="-1"/>
          <w:szCs w:val="24"/>
        </w:rPr>
        <w:t>-</w:t>
      </w:r>
      <w:r w:rsidRPr="00954F54">
        <w:rPr>
          <w:rFonts w:eastAsia="Times New Roman"/>
          <w:szCs w:val="24"/>
        </w:rPr>
        <w:t>е</w:t>
      </w:r>
      <w:r w:rsidRPr="00954F54">
        <w:rPr>
          <w:rFonts w:eastAsia="Times New Roman"/>
          <w:spacing w:val="4"/>
          <w:szCs w:val="24"/>
        </w:rPr>
        <w:t xml:space="preserve"> </w:t>
      </w:r>
      <w:r w:rsidRPr="00954F54">
        <w:rPr>
          <w:rFonts w:eastAsia="Times New Roman"/>
          <w:spacing w:val="1"/>
          <w:szCs w:val="24"/>
        </w:rPr>
        <w:t>из</w:t>
      </w:r>
      <w:r w:rsidRPr="00954F54">
        <w:rPr>
          <w:rFonts w:eastAsia="Times New Roman"/>
          <w:szCs w:val="24"/>
        </w:rPr>
        <w:t>д.</w:t>
      </w:r>
      <w:r w:rsidRPr="00954F54">
        <w:rPr>
          <w:rFonts w:eastAsia="Times New Roman"/>
          <w:spacing w:val="4"/>
          <w:szCs w:val="24"/>
        </w:rPr>
        <w:t xml:space="preserve"> </w:t>
      </w:r>
      <w:r w:rsidRPr="00954F54">
        <w:rPr>
          <w:rFonts w:eastAsia="Times New Roman"/>
          <w:szCs w:val="24"/>
        </w:rPr>
        <w:t>-</w:t>
      </w:r>
      <w:r w:rsidRPr="00954F54">
        <w:rPr>
          <w:rFonts w:eastAsia="Times New Roman"/>
          <w:spacing w:val="2"/>
          <w:szCs w:val="24"/>
        </w:rPr>
        <w:t xml:space="preserve"> </w:t>
      </w:r>
      <w:r w:rsidRPr="00954F54">
        <w:rPr>
          <w:rFonts w:eastAsia="Times New Roman"/>
          <w:szCs w:val="24"/>
        </w:rPr>
        <w:t>М.: Изд</w:t>
      </w:r>
      <w:r w:rsidRPr="00954F54">
        <w:rPr>
          <w:rFonts w:eastAsia="Times New Roman"/>
          <w:spacing w:val="-1"/>
          <w:szCs w:val="24"/>
        </w:rPr>
        <w:t>а</w:t>
      </w:r>
      <w:r w:rsidRPr="00954F54">
        <w:rPr>
          <w:rFonts w:eastAsia="Times New Roman"/>
          <w:szCs w:val="24"/>
        </w:rPr>
        <w:t>т</w:t>
      </w:r>
      <w:r w:rsidRPr="00954F54">
        <w:rPr>
          <w:rFonts w:eastAsia="Times New Roman"/>
          <w:spacing w:val="-1"/>
          <w:szCs w:val="24"/>
        </w:rPr>
        <w:t>е</w:t>
      </w:r>
      <w:r w:rsidRPr="00954F54">
        <w:rPr>
          <w:rFonts w:eastAsia="Times New Roman"/>
          <w:szCs w:val="24"/>
        </w:rPr>
        <w:t>л</w:t>
      </w:r>
      <w:r w:rsidRPr="00954F54">
        <w:rPr>
          <w:rFonts w:eastAsia="Times New Roman"/>
          <w:spacing w:val="1"/>
          <w:szCs w:val="24"/>
        </w:rPr>
        <w:t>ь</w:t>
      </w:r>
      <w:r w:rsidRPr="00954F54">
        <w:rPr>
          <w:rFonts w:eastAsia="Times New Roman"/>
          <w:spacing w:val="-1"/>
          <w:szCs w:val="24"/>
        </w:rPr>
        <w:t>с</w:t>
      </w:r>
      <w:r w:rsidRPr="00954F54">
        <w:rPr>
          <w:rFonts w:eastAsia="Times New Roman"/>
          <w:spacing w:val="1"/>
          <w:szCs w:val="24"/>
        </w:rPr>
        <w:t>к</w:t>
      </w:r>
      <w:r w:rsidRPr="00954F54">
        <w:rPr>
          <w:rFonts w:eastAsia="Times New Roman"/>
          <w:spacing w:val="2"/>
          <w:szCs w:val="24"/>
        </w:rPr>
        <w:t>о</w:t>
      </w:r>
      <w:r w:rsidRPr="00954F54">
        <w:rPr>
          <w:rFonts w:eastAsia="Times New Roman"/>
          <w:spacing w:val="-1"/>
          <w:szCs w:val="24"/>
        </w:rPr>
        <w:t>-</w:t>
      </w:r>
      <w:r w:rsidRPr="00954F54">
        <w:rPr>
          <w:rFonts w:eastAsia="Times New Roman"/>
          <w:szCs w:val="24"/>
        </w:rPr>
        <w:t>торгов</w:t>
      </w:r>
      <w:r w:rsidRPr="00954F54">
        <w:rPr>
          <w:rFonts w:eastAsia="Times New Roman"/>
          <w:spacing w:val="-1"/>
          <w:szCs w:val="24"/>
        </w:rPr>
        <w:t>а</w:t>
      </w:r>
      <w:r w:rsidRPr="00954F54">
        <w:rPr>
          <w:rFonts w:eastAsia="Times New Roman"/>
          <w:szCs w:val="24"/>
        </w:rPr>
        <w:t xml:space="preserve">я </w:t>
      </w:r>
      <w:r w:rsidRPr="00954F54">
        <w:rPr>
          <w:rFonts w:eastAsia="Times New Roman"/>
          <w:spacing w:val="1"/>
          <w:szCs w:val="24"/>
        </w:rPr>
        <w:t>к</w:t>
      </w:r>
      <w:r w:rsidRPr="00954F54">
        <w:rPr>
          <w:rFonts w:eastAsia="Times New Roman"/>
          <w:szCs w:val="24"/>
        </w:rPr>
        <w:t>ор</w:t>
      </w:r>
      <w:r w:rsidRPr="00954F54">
        <w:rPr>
          <w:rFonts w:eastAsia="Times New Roman"/>
          <w:spacing w:val="1"/>
          <w:szCs w:val="24"/>
        </w:rPr>
        <w:t>п</w:t>
      </w:r>
      <w:r w:rsidRPr="00954F54">
        <w:rPr>
          <w:rFonts w:eastAsia="Times New Roman"/>
          <w:szCs w:val="24"/>
        </w:rPr>
        <w:t>ор</w:t>
      </w:r>
      <w:r w:rsidRPr="00954F54">
        <w:rPr>
          <w:rFonts w:eastAsia="Times New Roman"/>
          <w:spacing w:val="-1"/>
          <w:szCs w:val="24"/>
        </w:rPr>
        <w:t>а</w:t>
      </w:r>
      <w:r w:rsidRPr="00954F54">
        <w:rPr>
          <w:rFonts w:eastAsia="Times New Roman"/>
          <w:spacing w:val="1"/>
          <w:szCs w:val="24"/>
        </w:rPr>
        <w:t>ци</w:t>
      </w:r>
      <w:r w:rsidRPr="00954F54">
        <w:rPr>
          <w:rFonts w:eastAsia="Times New Roman"/>
          <w:szCs w:val="24"/>
        </w:rPr>
        <w:t>я</w:t>
      </w:r>
      <w:r w:rsidRPr="00954F54">
        <w:rPr>
          <w:rFonts w:eastAsia="Times New Roman"/>
          <w:spacing w:val="2"/>
          <w:szCs w:val="24"/>
        </w:rPr>
        <w:t xml:space="preserve"> </w:t>
      </w:r>
      <w:r w:rsidRPr="00954F54">
        <w:rPr>
          <w:rFonts w:eastAsia="Times New Roman"/>
          <w:spacing w:val="-7"/>
          <w:szCs w:val="24"/>
        </w:rPr>
        <w:t>«</w:t>
      </w:r>
      <w:r w:rsidRPr="00954F54">
        <w:rPr>
          <w:rFonts w:eastAsia="Times New Roman"/>
          <w:spacing w:val="2"/>
          <w:szCs w:val="24"/>
        </w:rPr>
        <w:t>Д</w:t>
      </w:r>
      <w:r w:rsidRPr="00954F54">
        <w:rPr>
          <w:rFonts w:eastAsia="Times New Roman"/>
          <w:spacing w:val="-1"/>
          <w:szCs w:val="24"/>
        </w:rPr>
        <w:t>а</w:t>
      </w:r>
      <w:r w:rsidRPr="00954F54">
        <w:rPr>
          <w:rFonts w:eastAsia="Times New Roman"/>
          <w:szCs w:val="24"/>
        </w:rPr>
        <w:t>ш</w:t>
      </w:r>
      <w:r w:rsidRPr="00954F54">
        <w:rPr>
          <w:rFonts w:eastAsia="Times New Roman"/>
          <w:spacing w:val="1"/>
          <w:szCs w:val="24"/>
        </w:rPr>
        <w:t>к</w:t>
      </w:r>
      <w:r w:rsidRPr="00954F54">
        <w:rPr>
          <w:rFonts w:eastAsia="Times New Roman"/>
          <w:szCs w:val="24"/>
        </w:rPr>
        <w:t xml:space="preserve">ов и </w:t>
      </w:r>
      <w:r w:rsidRPr="00954F54">
        <w:rPr>
          <w:rFonts w:eastAsia="Times New Roman"/>
          <w:spacing w:val="5"/>
          <w:szCs w:val="24"/>
        </w:rPr>
        <w:t>К</w:t>
      </w:r>
      <w:r w:rsidRPr="00954F54">
        <w:rPr>
          <w:rFonts w:eastAsia="Times New Roman"/>
          <w:spacing w:val="-7"/>
          <w:szCs w:val="24"/>
        </w:rPr>
        <w:t>»</w:t>
      </w:r>
      <w:r w:rsidRPr="00954F54">
        <w:rPr>
          <w:rFonts w:eastAsia="Times New Roman"/>
          <w:szCs w:val="24"/>
        </w:rPr>
        <w:t>, 2009.</w:t>
      </w:r>
    </w:p>
    <w:p w:rsidR="00954F54" w:rsidRPr="00954F54" w:rsidRDefault="00954F54" w:rsidP="00954F54">
      <w:pPr>
        <w:numPr>
          <w:ilvl w:val="0"/>
          <w:numId w:val="10"/>
        </w:numPr>
        <w:spacing w:before="8"/>
        <w:ind w:left="284" w:right="65"/>
        <w:jc w:val="both"/>
        <w:rPr>
          <w:szCs w:val="24"/>
        </w:rPr>
      </w:pPr>
      <w:r w:rsidRPr="00954F54">
        <w:rPr>
          <w:rFonts w:eastAsia="Times New Roman"/>
          <w:bCs/>
          <w:szCs w:val="24"/>
          <w:lang w:eastAsia="ru-RU"/>
        </w:rPr>
        <w:t xml:space="preserve"> Абрамов Р. Н., Бруккмайер К., Гаврилов </w:t>
      </w:r>
      <w:proofErr w:type="gramStart"/>
      <w:r w:rsidRPr="00954F54">
        <w:rPr>
          <w:rFonts w:eastAsia="Times New Roman"/>
          <w:bCs/>
          <w:szCs w:val="24"/>
          <w:lang w:eastAsia="ru-RU"/>
        </w:rPr>
        <w:t>К. А.</w:t>
      </w:r>
      <w:proofErr w:type="gramEnd"/>
      <w:r w:rsidRPr="00954F54">
        <w:rPr>
          <w:rFonts w:eastAsia="Times New Roman"/>
          <w:bCs/>
          <w:szCs w:val="24"/>
          <w:lang w:eastAsia="ru-RU"/>
        </w:rPr>
        <w:t>, и др., Девятко И. Ф., и др. Обыденное и научное знание об обществе: взаимовлияния и реконфигурации. М., 2015.</w:t>
      </w:r>
    </w:p>
    <w:p w:rsidR="000A11AB" w:rsidRPr="00E94DB8" w:rsidRDefault="000A11AB" w:rsidP="00954F54">
      <w:pPr>
        <w:spacing w:before="24" w:line="260" w:lineRule="exact"/>
        <w:ind w:left="284" w:right="62" w:firstLine="0"/>
        <w:jc w:val="both"/>
        <w:rPr>
          <w:szCs w:val="24"/>
        </w:rPr>
      </w:pPr>
    </w:p>
    <w:p w:rsidR="00E94DB8" w:rsidRDefault="00E94DB8" w:rsidP="00E94DB8">
      <w:pPr>
        <w:spacing w:before="24" w:line="260" w:lineRule="exact"/>
        <w:ind w:right="62"/>
        <w:jc w:val="both"/>
        <w:rPr>
          <w:rFonts w:eastAsia="Times New Roman"/>
          <w:szCs w:val="24"/>
        </w:rPr>
      </w:pPr>
    </w:p>
    <w:p w:rsidR="00E94DB8" w:rsidRDefault="00E94DB8" w:rsidP="00E94DB8">
      <w:pPr>
        <w:spacing w:before="24" w:line="260" w:lineRule="exact"/>
        <w:ind w:right="62" w:firstLine="0"/>
        <w:jc w:val="both"/>
        <w:rPr>
          <w:rFonts w:eastAsia="Times New Roman"/>
          <w:b/>
          <w:szCs w:val="24"/>
        </w:rPr>
      </w:pPr>
      <w:r w:rsidRPr="00E94DB8">
        <w:rPr>
          <w:rFonts w:eastAsia="Times New Roman"/>
          <w:b/>
          <w:szCs w:val="24"/>
        </w:rPr>
        <w:t>Ресурсы сети «Интернет»</w:t>
      </w:r>
    </w:p>
    <w:p w:rsidR="009D37F8" w:rsidRDefault="009D37F8" w:rsidP="00E94DB8">
      <w:pPr>
        <w:spacing w:before="24" w:line="260" w:lineRule="exact"/>
        <w:ind w:right="62" w:firstLine="0"/>
        <w:jc w:val="both"/>
        <w:rPr>
          <w:rFonts w:eastAsia="Times New Roman"/>
          <w:b/>
          <w:szCs w:val="24"/>
        </w:rPr>
      </w:pPr>
    </w:p>
    <w:p w:rsidR="00E94DB8" w:rsidRDefault="009D37F8" w:rsidP="009D37F8">
      <w:pPr>
        <w:pStyle w:val="afa"/>
        <w:numPr>
          <w:ilvl w:val="0"/>
          <w:numId w:val="18"/>
        </w:numPr>
        <w:tabs>
          <w:tab w:val="left" w:pos="1134"/>
        </w:tabs>
        <w:spacing w:before="24" w:line="260" w:lineRule="exact"/>
        <w:ind w:left="0" w:right="62" w:firstLine="567"/>
        <w:jc w:val="both"/>
        <w:rPr>
          <w:rFonts w:ascii="Times New Roman" w:hAnsi="Times New Roman"/>
          <w:sz w:val="24"/>
          <w:szCs w:val="24"/>
        </w:rPr>
      </w:pPr>
      <w:r w:rsidRPr="009D37F8">
        <w:rPr>
          <w:rFonts w:ascii="Times New Roman" w:hAnsi="Times New Roman"/>
          <w:sz w:val="24"/>
          <w:szCs w:val="24"/>
        </w:rPr>
        <w:t>Горбунов, В.В. Как напи</w:t>
      </w:r>
      <w:r w:rsidR="00954F54">
        <w:rPr>
          <w:rFonts w:ascii="Times New Roman" w:hAnsi="Times New Roman"/>
          <w:sz w:val="24"/>
          <w:szCs w:val="24"/>
        </w:rPr>
        <w:t>сать научную статью и не только</w:t>
      </w:r>
      <w:r w:rsidRPr="009D37F8">
        <w:rPr>
          <w:rFonts w:ascii="Times New Roman" w:hAnsi="Times New Roman"/>
          <w:sz w:val="24"/>
          <w:szCs w:val="24"/>
        </w:rPr>
        <w:t>: монография / Горбунов В.В. — Москва</w:t>
      </w:r>
      <w:proofErr w:type="gramStart"/>
      <w:r w:rsidRPr="009D37F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D37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7F8">
        <w:rPr>
          <w:rFonts w:ascii="Times New Roman" w:hAnsi="Times New Roman"/>
          <w:sz w:val="24"/>
          <w:szCs w:val="24"/>
        </w:rPr>
        <w:t>Русайнс</w:t>
      </w:r>
      <w:proofErr w:type="spellEnd"/>
      <w:r w:rsidRPr="009D37F8">
        <w:rPr>
          <w:rFonts w:ascii="Times New Roman" w:hAnsi="Times New Roman"/>
          <w:sz w:val="24"/>
          <w:szCs w:val="24"/>
        </w:rPr>
        <w:t>, 2020. — 246 с. — ISBN 978-5-4365-1680-6. — URL: https://book.ru/book/934095</w:t>
      </w:r>
    </w:p>
    <w:p w:rsidR="009D37F8" w:rsidRPr="009D37F8" w:rsidRDefault="009D37F8" w:rsidP="009D37F8">
      <w:pPr>
        <w:pStyle w:val="afa"/>
        <w:numPr>
          <w:ilvl w:val="0"/>
          <w:numId w:val="18"/>
        </w:numPr>
        <w:tabs>
          <w:tab w:val="left" w:pos="1134"/>
        </w:tabs>
        <w:spacing w:before="24" w:line="260" w:lineRule="exact"/>
        <w:ind w:left="0" w:right="62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D37F8">
        <w:rPr>
          <w:rFonts w:ascii="Times New Roman" w:hAnsi="Times New Roman"/>
          <w:sz w:val="24"/>
          <w:szCs w:val="24"/>
        </w:rPr>
        <w:t>Щавелева</w:t>
      </w:r>
      <w:proofErr w:type="spellEnd"/>
      <w:r w:rsidRPr="009D37F8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9D37F8">
        <w:rPr>
          <w:rFonts w:ascii="Times New Roman" w:hAnsi="Times New Roman"/>
          <w:sz w:val="24"/>
          <w:szCs w:val="24"/>
        </w:rPr>
        <w:t>Е</w:t>
      </w:r>
      <w:r w:rsidRPr="009D37F8">
        <w:rPr>
          <w:rFonts w:ascii="Times New Roman" w:hAnsi="Times New Roman"/>
          <w:sz w:val="24"/>
          <w:szCs w:val="24"/>
          <w:lang w:val="en-US"/>
        </w:rPr>
        <w:t>.</w:t>
      </w:r>
      <w:r w:rsidRPr="009D37F8">
        <w:rPr>
          <w:rFonts w:ascii="Times New Roman" w:hAnsi="Times New Roman"/>
          <w:sz w:val="24"/>
          <w:szCs w:val="24"/>
        </w:rPr>
        <w:t>Н</w:t>
      </w:r>
      <w:r w:rsidRPr="009D37F8">
        <w:rPr>
          <w:rFonts w:ascii="Times New Roman" w:hAnsi="Times New Roman"/>
          <w:sz w:val="24"/>
          <w:szCs w:val="24"/>
          <w:lang w:val="en-US"/>
        </w:rPr>
        <w:t xml:space="preserve">. How to make a scientific speech. </w:t>
      </w:r>
      <w:r w:rsidRPr="009D37F8">
        <w:rPr>
          <w:rFonts w:ascii="Times New Roman" w:hAnsi="Times New Roman"/>
          <w:sz w:val="24"/>
          <w:szCs w:val="24"/>
        </w:rPr>
        <w:t>Практикум по развитию умений публичного выступления на английском языке</w:t>
      </w:r>
      <w:proofErr w:type="gramStart"/>
      <w:r w:rsidRPr="009D37F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D37F8">
        <w:rPr>
          <w:rFonts w:ascii="Times New Roman" w:hAnsi="Times New Roman"/>
          <w:sz w:val="24"/>
          <w:szCs w:val="24"/>
        </w:rPr>
        <w:t xml:space="preserve"> практикум / </w:t>
      </w:r>
      <w:proofErr w:type="spellStart"/>
      <w:r w:rsidRPr="009D37F8">
        <w:rPr>
          <w:rFonts w:ascii="Times New Roman" w:hAnsi="Times New Roman"/>
          <w:sz w:val="24"/>
          <w:szCs w:val="24"/>
        </w:rPr>
        <w:t>Щавелева</w:t>
      </w:r>
      <w:proofErr w:type="spellEnd"/>
      <w:r w:rsidRPr="009D37F8">
        <w:rPr>
          <w:rFonts w:ascii="Times New Roman" w:hAnsi="Times New Roman"/>
          <w:sz w:val="24"/>
          <w:szCs w:val="24"/>
        </w:rPr>
        <w:t xml:space="preserve"> Е.Н. — Москва : </w:t>
      </w:r>
      <w:proofErr w:type="spellStart"/>
      <w:r w:rsidRPr="009D37F8">
        <w:rPr>
          <w:rFonts w:ascii="Times New Roman" w:hAnsi="Times New Roman"/>
          <w:sz w:val="24"/>
          <w:szCs w:val="24"/>
        </w:rPr>
        <w:t>КноРус</w:t>
      </w:r>
      <w:proofErr w:type="spellEnd"/>
      <w:r w:rsidRPr="009D37F8">
        <w:rPr>
          <w:rFonts w:ascii="Times New Roman" w:hAnsi="Times New Roman"/>
          <w:sz w:val="24"/>
          <w:szCs w:val="24"/>
        </w:rPr>
        <w:t xml:space="preserve">, 2012. — 92 с. — ISBN 978-5-406-02094-4. — URL: https://book.ru/book/908531 </w:t>
      </w:r>
    </w:p>
    <w:p w:rsidR="006C60F5" w:rsidRPr="006C60F5" w:rsidRDefault="006C60F5" w:rsidP="006C60F5">
      <w:pPr>
        <w:keepNext/>
        <w:numPr>
          <w:ilvl w:val="0"/>
          <w:numId w:val="13"/>
        </w:numPr>
        <w:spacing w:before="240" w:after="120"/>
        <w:ind w:left="0" w:firstLine="0"/>
        <w:jc w:val="both"/>
        <w:outlineLvl w:val="0"/>
        <w:rPr>
          <w:rFonts w:eastAsia="Times New Roman"/>
          <w:b/>
          <w:bCs/>
          <w:i/>
          <w:kern w:val="32"/>
          <w:szCs w:val="24"/>
          <w:lang w:val="x-none" w:eastAsia="x-none"/>
        </w:rPr>
      </w:pPr>
      <w:r w:rsidRPr="006C60F5">
        <w:rPr>
          <w:rFonts w:eastAsia="Times New Roman"/>
          <w:b/>
          <w:bCs/>
          <w:i/>
          <w:kern w:val="32"/>
          <w:szCs w:val="24"/>
          <w:lang w:val="x-none" w:eastAsia="x-none"/>
        </w:rPr>
        <w:t xml:space="preserve">Информационные технологии </w:t>
      </w:r>
    </w:p>
    <w:p w:rsidR="006C60F5" w:rsidRPr="006C60F5" w:rsidRDefault="006C60F5" w:rsidP="006C60F5">
      <w:pPr>
        <w:ind w:firstLine="0"/>
        <w:jc w:val="both"/>
        <w:rPr>
          <w:rFonts w:eastAsia="Times New Roman"/>
          <w:bCs/>
          <w:iCs/>
          <w:szCs w:val="28"/>
        </w:rPr>
      </w:pPr>
      <w:r w:rsidRPr="006C60F5">
        <w:rPr>
          <w:rFonts w:eastAsia="Times New Roman"/>
          <w:bCs/>
          <w:iCs/>
          <w:szCs w:val="28"/>
        </w:rPr>
        <w:t xml:space="preserve">Для успешного прохождения практики аспирант использует следующие программные средства: </w:t>
      </w:r>
      <w:proofErr w:type="gramStart"/>
      <w:r w:rsidRPr="006C60F5">
        <w:rPr>
          <w:rFonts w:eastAsia="Times New Roman"/>
          <w:bCs/>
          <w:iCs/>
          <w:szCs w:val="28"/>
          <w:lang w:val="en-US"/>
        </w:rPr>
        <w:t>MS</w:t>
      </w:r>
      <w:r w:rsidRPr="006C60F5">
        <w:rPr>
          <w:rFonts w:eastAsia="Times New Roman"/>
          <w:bCs/>
          <w:iCs/>
          <w:szCs w:val="28"/>
        </w:rPr>
        <w:t xml:space="preserve"> </w:t>
      </w:r>
      <w:r w:rsidRPr="006C60F5">
        <w:rPr>
          <w:rFonts w:eastAsia="Times New Roman"/>
          <w:bCs/>
          <w:iCs/>
          <w:szCs w:val="28"/>
          <w:lang w:val="en-US"/>
        </w:rPr>
        <w:t>Word</w:t>
      </w:r>
      <w:r w:rsidRPr="006C60F5">
        <w:rPr>
          <w:rFonts w:eastAsia="Times New Roman"/>
          <w:bCs/>
          <w:iCs/>
          <w:szCs w:val="28"/>
        </w:rPr>
        <w:t xml:space="preserve">, </w:t>
      </w:r>
      <w:r w:rsidRPr="006C60F5">
        <w:rPr>
          <w:rFonts w:eastAsia="Times New Roman"/>
          <w:bCs/>
          <w:iCs/>
          <w:szCs w:val="28"/>
          <w:lang w:val="en-US"/>
        </w:rPr>
        <w:t>MS</w:t>
      </w:r>
      <w:r w:rsidRPr="006C60F5">
        <w:rPr>
          <w:rFonts w:eastAsia="Times New Roman"/>
          <w:bCs/>
          <w:iCs/>
          <w:szCs w:val="28"/>
        </w:rPr>
        <w:t xml:space="preserve"> </w:t>
      </w:r>
      <w:r w:rsidRPr="006C60F5">
        <w:rPr>
          <w:rFonts w:eastAsia="Times New Roman"/>
          <w:bCs/>
          <w:iCs/>
          <w:szCs w:val="28"/>
          <w:lang w:val="en-US"/>
        </w:rPr>
        <w:t>Excel</w:t>
      </w:r>
      <w:r w:rsidRPr="006C60F5">
        <w:rPr>
          <w:rFonts w:eastAsia="Times New Roman"/>
          <w:bCs/>
          <w:iCs/>
          <w:szCs w:val="28"/>
        </w:rPr>
        <w:t xml:space="preserve">, </w:t>
      </w:r>
      <w:r w:rsidRPr="006C60F5">
        <w:rPr>
          <w:rFonts w:eastAsia="Times New Roman"/>
          <w:bCs/>
          <w:iCs/>
          <w:szCs w:val="28"/>
          <w:lang w:val="en-US"/>
        </w:rPr>
        <w:t>MS</w:t>
      </w:r>
      <w:r w:rsidRPr="006C60F5">
        <w:rPr>
          <w:rFonts w:eastAsia="Times New Roman"/>
          <w:bCs/>
          <w:iCs/>
          <w:szCs w:val="28"/>
        </w:rPr>
        <w:t xml:space="preserve"> </w:t>
      </w:r>
      <w:r w:rsidRPr="006C60F5">
        <w:rPr>
          <w:rFonts w:eastAsia="Times New Roman"/>
          <w:bCs/>
          <w:iCs/>
          <w:szCs w:val="28"/>
          <w:lang w:val="en-US"/>
        </w:rPr>
        <w:t>Power</w:t>
      </w:r>
      <w:r w:rsidRPr="006C60F5">
        <w:rPr>
          <w:rFonts w:eastAsia="Times New Roman"/>
          <w:bCs/>
          <w:iCs/>
          <w:szCs w:val="28"/>
        </w:rPr>
        <w:t xml:space="preserve"> </w:t>
      </w:r>
      <w:r w:rsidRPr="006C60F5">
        <w:rPr>
          <w:rFonts w:eastAsia="Times New Roman"/>
          <w:bCs/>
          <w:iCs/>
          <w:szCs w:val="28"/>
          <w:lang w:val="en-US"/>
        </w:rPr>
        <w:t>Point</w:t>
      </w:r>
      <w:r w:rsidRPr="006C60F5">
        <w:rPr>
          <w:rFonts w:eastAsia="Times New Roman"/>
          <w:bCs/>
          <w:iCs/>
          <w:szCs w:val="28"/>
        </w:rPr>
        <w:t>.</w:t>
      </w:r>
      <w:proofErr w:type="gramEnd"/>
    </w:p>
    <w:p w:rsidR="006C60F5" w:rsidRPr="006C60F5" w:rsidRDefault="006C60F5" w:rsidP="006C60F5">
      <w:pPr>
        <w:ind w:firstLine="0"/>
        <w:jc w:val="both"/>
        <w:rPr>
          <w:rFonts w:eastAsia="Times New Roman"/>
          <w:b/>
          <w:bCs/>
          <w:iCs/>
          <w:szCs w:val="28"/>
        </w:rPr>
      </w:pPr>
    </w:p>
    <w:p w:rsidR="006C60F5" w:rsidRPr="006C60F5" w:rsidRDefault="006C60F5" w:rsidP="006C60F5">
      <w:pPr>
        <w:keepNext/>
        <w:numPr>
          <w:ilvl w:val="0"/>
          <w:numId w:val="13"/>
        </w:numPr>
        <w:spacing w:before="240" w:after="120"/>
        <w:ind w:left="0" w:firstLine="0"/>
        <w:jc w:val="both"/>
        <w:outlineLvl w:val="0"/>
        <w:rPr>
          <w:rFonts w:eastAsia="Times New Roman"/>
          <w:b/>
          <w:bCs/>
          <w:i/>
          <w:kern w:val="32"/>
          <w:szCs w:val="24"/>
          <w:lang w:val="x-none" w:eastAsia="x-none"/>
        </w:rPr>
      </w:pPr>
      <w:r w:rsidRPr="006C60F5">
        <w:rPr>
          <w:rFonts w:eastAsia="Times New Roman"/>
          <w:b/>
          <w:bCs/>
          <w:i/>
          <w:kern w:val="32"/>
          <w:szCs w:val="24"/>
          <w:lang w:val="x-none" w:eastAsia="x-none"/>
        </w:rPr>
        <w:t>Материально-техническая база</w:t>
      </w:r>
    </w:p>
    <w:p w:rsidR="00560305" w:rsidRPr="00B366D4" w:rsidRDefault="006C60F5" w:rsidP="00B366D4">
      <w:pPr>
        <w:ind w:firstLine="0"/>
        <w:jc w:val="both"/>
        <w:rPr>
          <w:rFonts w:eastAsia="Times New Roman"/>
          <w:bCs/>
          <w:iCs/>
          <w:szCs w:val="28"/>
        </w:rPr>
      </w:pPr>
      <w:r w:rsidRPr="006C60F5">
        <w:rPr>
          <w:rFonts w:eastAsia="Times New Roman"/>
          <w:bCs/>
          <w:iCs/>
          <w:szCs w:val="28"/>
        </w:rPr>
        <w:t xml:space="preserve">Учебные аудитории для самостоятельных занятий по практике оснащены  ноутбуками, с возможностью подключения к сети Интернет и доступом к электронной информационно-образовательной среде НИУ ВШЭ.  </w:t>
      </w:r>
    </w:p>
    <w:p w:rsidR="00560305" w:rsidRPr="00A14521" w:rsidRDefault="00560305" w:rsidP="00560305">
      <w:pPr>
        <w:rPr>
          <w:szCs w:val="24"/>
        </w:rPr>
      </w:pPr>
    </w:p>
    <w:sectPr w:rsidR="00560305" w:rsidRPr="00A14521" w:rsidSect="00B366D4">
      <w:headerReference w:type="default" r:id="rId9"/>
      <w:footerReference w:type="default" r:id="rId10"/>
      <w:headerReference w:type="first" r:id="rId11"/>
      <w:pgSz w:w="11920" w:h="16840"/>
      <w:pgMar w:top="1040" w:right="863" w:bottom="1276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409" w:rsidRDefault="009C7409">
      <w:r>
        <w:separator/>
      </w:r>
    </w:p>
  </w:endnote>
  <w:endnote w:type="continuationSeparator" w:id="0">
    <w:p w:rsidR="009C7409" w:rsidRDefault="009C7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3B2" w:rsidRDefault="006633B2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513F62">
      <w:rPr>
        <w:noProof/>
      </w:rPr>
      <w:t>1</w:t>
    </w:r>
    <w:r>
      <w:fldChar w:fldCharType="end"/>
    </w:r>
  </w:p>
  <w:p w:rsidR="006633B2" w:rsidRDefault="006633B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409" w:rsidRDefault="009C7409">
      <w:r>
        <w:separator/>
      </w:r>
    </w:p>
  </w:footnote>
  <w:footnote w:type="continuationSeparator" w:id="0">
    <w:p w:rsidR="009C7409" w:rsidRDefault="009C74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74C" w:rsidRPr="0002074C" w:rsidRDefault="0002074C" w:rsidP="0002074C">
    <w:pPr>
      <w:pStyle w:val="a7"/>
    </w:pPr>
  </w:p>
  <w:tbl>
    <w:tblPr>
      <w:tblW w:w="10485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876"/>
      <w:gridCol w:w="9609"/>
    </w:tblGrid>
    <w:tr w:rsidR="0002074C" w:rsidRPr="0002074C" w:rsidTr="0002074C">
      <w:trPr>
        <w:trHeight w:val="841"/>
      </w:trPr>
      <w:tc>
        <w:tcPr>
          <w:tcW w:w="876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nil"/>
          </w:tcBorders>
        </w:tcPr>
        <w:p w:rsidR="0002074C" w:rsidRPr="0002074C" w:rsidRDefault="0002074C" w:rsidP="0002074C">
          <w:pPr>
            <w:pStyle w:val="a7"/>
            <w:ind w:firstLine="0"/>
          </w:pPr>
          <w:r w:rsidRPr="0002074C">
            <w:rPr>
              <w:noProof/>
              <w:lang w:eastAsia="ru-RU"/>
            </w:rPr>
            <w:drawing>
              <wp:inline distT="0" distB="0" distL="0" distR="0" wp14:anchorId="3D1ACD03" wp14:editId="4837B12C">
                <wp:extent cx="409575" cy="390525"/>
                <wp:effectExtent l="0" t="0" r="9525" b="9525"/>
                <wp:docPr id="5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09" w:type="dxa"/>
          <w:tcBorders>
            <w:top w:val="single" w:sz="4" w:space="0" w:color="A6A6A6"/>
            <w:left w:val="nil"/>
            <w:bottom w:val="single" w:sz="4" w:space="0" w:color="A6A6A6"/>
            <w:right w:val="single" w:sz="4" w:space="0" w:color="A6A6A6"/>
          </w:tcBorders>
          <w:vAlign w:val="center"/>
        </w:tcPr>
        <w:p w:rsidR="0002074C" w:rsidRPr="0002074C" w:rsidRDefault="0002074C" w:rsidP="0002074C">
          <w:pPr>
            <w:pStyle w:val="a7"/>
            <w:ind w:firstLine="6"/>
            <w:rPr>
              <w:sz w:val="20"/>
              <w:szCs w:val="20"/>
            </w:rPr>
          </w:pPr>
          <w:r w:rsidRPr="0002074C">
            <w:rPr>
              <w:sz w:val="20"/>
              <w:szCs w:val="20"/>
            </w:rPr>
            <w:t>Национальный исследовательский университет «Высшая школа экономики»</w:t>
          </w:r>
        </w:p>
        <w:p w:rsidR="0002074C" w:rsidRDefault="0002074C" w:rsidP="001906DB">
          <w:pPr>
            <w:pStyle w:val="a7"/>
            <w:ind w:firstLine="6"/>
            <w:rPr>
              <w:sz w:val="20"/>
              <w:szCs w:val="20"/>
            </w:rPr>
          </w:pPr>
          <w:r w:rsidRPr="0002074C">
            <w:rPr>
              <w:sz w:val="20"/>
              <w:szCs w:val="20"/>
            </w:rPr>
            <w:t xml:space="preserve">Программа научно-исследовательской практики для подготовки научно-педагогических кадров в аспирантуре по направлению </w:t>
          </w:r>
          <w:r w:rsidR="001906DB" w:rsidRPr="001906DB">
            <w:rPr>
              <w:sz w:val="20"/>
              <w:szCs w:val="20"/>
            </w:rPr>
            <w:t>41.06.01 «Политические науки и регионоведение»</w:t>
          </w:r>
          <w:r w:rsidRPr="0002074C">
            <w:rPr>
              <w:sz w:val="20"/>
              <w:szCs w:val="20"/>
            </w:rPr>
            <w:t xml:space="preserve">, </w:t>
          </w:r>
          <w:r>
            <w:rPr>
              <w:sz w:val="20"/>
              <w:szCs w:val="20"/>
            </w:rPr>
            <w:t xml:space="preserve">образовательная программа </w:t>
          </w:r>
        </w:p>
        <w:p w:rsidR="001906DB" w:rsidRPr="0002074C" w:rsidRDefault="00473E74" w:rsidP="00473E74">
          <w:pPr>
            <w:pStyle w:val="a7"/>
            <w:ind w:firstLine="6"/>
          </w:pPr>
          <w:r>
            <w:rPr>
              <w:sz w:val="20"/>
              <w:szCs w:val="20"/>
            </w:rPr>
            <w:t>«</w:t>
          </w:r>
          <w:r w:rsidR="001906DB" w:rsidRPr="001906DB">
            <w:rPr>
              <w:sz w:val="20"/>
              <w:szCs w:val="20"/>
            </w:rPr>
            <w:t>Политические науки</w:t>
          </w:r>
          <w:r>
            <w:rPr>
              <w:sz w:val="20"/>
              <w:szCs w:val="20"/>
            </w:rPr>
            <w:t>»</w:t>
          </w:r>
        </w:p>
      </w:tc>
    </w:tr>
  </w:tbl>
  <w:p w:rsidR="006633B2" w:rsidRPr="00AC6422" w:rsidRDefault="006633B2" w:rsidP="00AC642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876"/>
      <w:gridCol w:w="9438"/>
    </w:tblGrid>
    <w:tr w:rsidR="006633B2">
      <w:tc>
        <w:tcPr>
          <w:tcW w:w="872" w:type="dxa"/>
        </w:tcPr>
        <w:p w:rsidR="006633B2" w:rsidRDefault="0059736C" w:rsidP="00DA29B2">
          <w:pPr>
            <w:pStyle w:val="a7"/>
            <w:ind w:firstLine="0"/>
          </w:pPr>
          <w:r>
            <w:rPr>
              <w:rFonts w:ascii="Tahoma" w:hAnsi="Tahoma" w:cs="Tahoma"/>
              <w:noProof/>
              <w:sz w:val="20"/>
              <w:szCs w:val="20"/>
              <w:lang w:eastAsia="ru-RU"/>
            </w:rPr>
            <w:drawing>
              <wp:inline distT="0" distB="0" distL="0" distR="0" wp14:anchorId="252C7B5F" wp14:editId="3685BBD6">
                <wp:extent cx="419100" cy="447675"/>
                <wp:effectExtent l="0" t="0" r="0" b="9525"/>
                <wp:docPr id="3" name="227::4011945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42" w:type="dxa"/>
        </w:tcPr>
        <w:p w:rsidR="006633B2" w:rsidRPr="00060113" w:rsidRDefault="00F224AC" w:rsidP="003C7667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Национальный </w:t>
          </w:r>
          <w:r w:rsidR="006633B2">
            <w:rPr>
              <w:sz w:val="20"/>
              <w:szCs w:val="20"/>
            </w:rPr>
            <w:t>исследовательский</w:t>
          </w:r>
          <w:r w:rsidR="006633B2" w:rsidRPr="00060113">
            <w:rPr>
              <w:sz w:val="20"/>
              <w:szCs w:val="20"/>
            </w:rPr>
            <w:t xml:space="preserve"> университет Высшая школа экономики</w:t>
          </w:r>
          <w:r w:rsidR="006633B2" w:rsidRPr="00060113">
            <w:rPr>
              <w:sz w:val="20"/>
              <w:szCs w:val="20"/>
            </w:rPr>
            <w:br/>
            <w:t xml:space="preserve">Программа дисциплины </w:t>
          </w:r>
          <w:r w:rsidR="006633B2">
            <w:rPr>
              <w:sz w:val="20"/>
              <w:szCs w:val="20"/>
            </w:rPr>
            <w:t>«</w:t>
          </w:r>
          <w:r>
            <w:rPr>
              <w:sz w:val="20"/>
              <w:szCs w:val="20"/>
            </w:rPr>
            <w:t xml:space="preserve">… </w:t>
          </w:r>
          <w:r w:rsidR="006633B2">
            <w:rPr>
              <w:sz w:val="20"/>
              <w:szCs w:val="20"/>
            </w:rPr>
            <w:t>»</w:t>
          </w:r>
          <w:r w:rsidR="006633B2" w:rsidRPr="00060113">
            <w:rPr>
              <w:sz w:val="20"/>
              <w:szCs w:val="20"/>
            </w:rPr>
            <w:fldChar w:fldCharType="begin"/>
          </w:r>
          <w:r w:rsidR="006633B2" w:rsidRPr="00060113">
            <w:rPr>
              <w:sz w:val="20"/>
              <w:szCs w:val="20"/>
            </w:rPr>
            <w:instrText xml:space="preserve"> FILLIN   \* MERGEFORMAT </w:instrText>
          </w:r>
          <w:r w:rsidR="006633B2" w:rsidRPr="00060113">
            <w:rPr>
              <w:sz w:val="20"/>
              <w:szCs w:val="20"/>
            </w:rPr>
            <w:fldChar w:fldCharType="end"/>
          </w:r>
          <w:r w:rsidR="006633B2" w:rsidRPr="00060113">
            <w:rPr>
              <w:sz w:val="20"/>
              <w:szCs w:val="20"/>
            </w:rPr>
            <w:t xml:space="preserve"> для направления </w:t>
          </w:r>
          <w:r>
            <w:rPr>
              <w:sz w:val="20"/>
              <w:szCs w:val="20"/>
            </w:rPr>
            <w:t xml:space="preserve">…, профиль …. </w:t>
          </w:r>
          <w:r w:rsidR="006633B2" w:rsidRPr="00586D58">
            <w:rPr>
              <w:sz w:val="20"/>
              <w:szCs w:val="20"/>
            </w:rPr>
            <w:t xml:space="preserve"> </w:t>
          </w:r>
          <w:r w:rsidR="006633B2" w:rsidRPr="00060113">
            <w:rPr>
              <w:sz w:val="20"/>
              <w:szCs w:val="20"/>
            </w:rPr>
            <w:t xml:space="preserve">подготовки </w:t>
          </w:r>
          <w:r>
            <w:rPr>
              <w:sz w:val="20"/>
              <w:szCs w:val="20"/>
            </w:rPr>
            <w:t>кадров высшей квалификации</w:t>
          </w:r>
        </w:p>
      </w:tc>
    </w:tr>
  </w:tbl>
  <w:p w:rsidR="006633B2" w:rsidRPr="0068711A" w:rsidRDefault="006633B2">
    <w:pPr>
      <w:pStyle w:val="a7"/>
      <w:rPr>
        <w:sz w:val="12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9" type="#_x0000_t75" style="width:16.7pt;height:25.35pt" o:bullet="t">
        <v:imagedata r:id="rId1" o:title="artFCB0"/>
      </v:shape>
    </w:pict>
  </w:numPicBullet>
  <w:abstractNum w:abstractNumId="0">
    <w:nsid w:val="00000001"/>
    <w:multiLevelType w:val="hybridMultilevel"/>
    <w:tmpl w:val="4DB127F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1190CDE6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auto"/>
      </w:rPr>
    </w:lvl>
  </w:abstractNum>
  <w:abstractNum w:abstractNumId="3">
    <w:nsid w:val="108A37F4"/>
    <w:multiLevelType w:val="multilevel"/>
    <w:tmpl w:val="00C6288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143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>
    <w:nsid w:val="130027AE"/>
    <w:multiLevelType w:val="hybridMultilevel"/>
    <w:tmpl w:val="EC6A681A"/>
    <w:lvl w:ilvl="0" w:tplc="B5680096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0DF431E"/>
    <w:multiLevelType w:val="hybridMultilevel"/>
    <w:tmpl w:val="A19E96E6"/>
    <w:lvl w:ilvl="0" w:tplc="25023A00">
      <w:start w:val="1"/>
      <w:numFmt w:val="decimal"/>
      <w:pStyle w:val="a0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52B2641"/>
    <w:multiLevelType w:val="hybridMultilevel"/>
    <w:tmpl w:val="11FE8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565D14"/>
    <w:multiLevelType w:val="hybridMultilevel"/>
    <w:tmpl w:val="3918C0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5F10C24"/>
    <w:multiLevelType w:val="hybridMultilevel"/>
    <w:tmpl w:val="CE0AF8F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78362B0"/>
    <w:multiLevelType w:val="hybridMultilevel"/>
    <w:tmpl w:val="D72A1AD2"/>
    <w:lvl w:ilvl="0" w:tplc="FA9E26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5147E0"/>
    <w:multiLevelType w:val="hybridMultilevel"/>
    <w:tmpl w:val="3AFE7BE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A102904"/>
    <w:multiLevelType w:val="hybridMultilevel"/>
    <w:tmpl w:val="EABE3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792B6C"/>
    <w:multiLevelType w:val="multilevel"/>
    <w:tmpl w:val="2EF246E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1894473"/>
    <w:multiLevelType w:val="hybridMultilevel"/>
    <w:tmpl w:val="3EC8D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BD7F78"/>
    <w:multiLevelType w:val="hybridMultilevel"/>
    <w:tmpl w:val="07C8CF5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5AFD714C"/>
    <w:multiLevelType w:val="hybridMultilevel"/>
    <w:tmpl w:val="61009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A330C7"/>
    <w:multiLevelType w:val="hybridMultilevel"/>
    <w:tmpl w:val="0ED453A2"/>
    <w:lvl w:ilvl="0" w:tplc="BDC600A0">
      <w:start w:val="1"/>
      <w:numFmt w:val="bullet"/>
      <w:pStyle w:val="a1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C10685F"/>
    <w:multiLevelType w:val="hybridMultilevel"/>
    <w:tmpl w:val="E2847254"/>
    <w:lvl w:ilvl="0" w:tplc="9CC24644">
      <w:start w:val="1"/>
      <w:numFmt w:val="bullet"/>
      <w:pStyle w:val="a2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1418D8"/>
    <w:multiLevelType w:val="hybridMultilevel"/>
    <w:tmpl w:val="A96E511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7"/>
  </w:num>
  <w:num w:numId="2">
    <w:abstractNumId w:val="6"/>
  </w:num>
  <w:num w:numId="3">
    <w:abstractNumId w:val="5"/>
  </w:num>
  <w:num w:numId="4">
    <w:abstractNumId w:val="3"/>
  </w:num>
  <w:num w:numId="5">
    <w:abstractNumId w:val="18"/>
  </w:num>
  <w:num w:numId="6">
    <w:abstractNumId w:val="13"/>
  </w:num>
  <w:num w:numId="7">
    <w:abstractNumId w:val="2"/>
  </w:num>
  <w:num w:numId="8">
    <w:abstractNumId w:val="16"/>
  </w:num>
  <w:num w:numId="9">
    <w:abstractNumId w:val="9"/>
  </w:num>
  <w:num w:numId="10">
    <w:abstractNumId w:val="4"/>
  </w:num>
  <w:num w:numId="11">
    <w:abstractNumId w:val="8"/>
  </w:num>
  <w:num w:numId="12">
    <w:abstractNumId w:val="0"/>
  </w:num>
  <w:num w:numId="13">
    <w:abstractNumId w:val="10"/>
  </w:num>
  <w:num w:numId="14">
    <w:abstractNumId w:val="1"/>
  </w:num>
  <w:num w:numId="15">
    <w:abstractNumId w:val="19"/>
  </w:num>
  <w:num w:numId="16">
    <w:abstractNumId w:val="12"/>
  </w:num>
  <w:num w:numId="17">
    <w:abstractNumId w:val="14"/>
  </w:num>
  <w:num w:numId="18">
    <w:abstractNumId w:val="7"/>
  </w:num>
  <w:num w:numId="19">
    <w:abstractNumId w:val="15"/>
  </w:num>
  <w:num w:numId="20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B2"/>
    <w:rsid w:val="00000981"/>
    <w:rsid w:val="0000323E"/>
    <w:rsid w:val="000037F2"/>
    <w:rsid w:val="00003D0C"/>
    <w:rsid w:val="0000510D"/>
    <w:rsid w:val="000123CD"/>
    <w:rsid w:val="00016671"/>
    <w:rsid w:val="000170B2"/>
    <w:rsid w:val="0002074C"/>
    <w:rsid w:val="000212DC"/>
    <w:rsid w:val="00022741"/>
    <w:rsid w:val="00024EEB"/>
    <w:rsid w:val="00025D20"/>
    <w:rsid w:val="00030BFB"/>
    <w:rsid w:val="00030CCE"/>
    <w:rsid w:val="000350ED"/>
    <w:rsid w:val="00035BC9"/>
    <w:rsid w:val="000371A1"/>
    <w:rsid w:val="00037E88"/>
    <w:rsid w:val="00040354"/>
    <w:rsid w:val="0004065C"/>
    <w:rsid w:val="000426C7"/>
    <w:rsid w:val="000437FF"/>
    <w:rsid w:val="00045101"/>
    <w:rsid w:val="00045844"/>
    <w:rsid w:val="000470A6"/>
    <w:rsid w:val="00051482"/>
    <w:rsid w:val="000552F2"/>
    <w:rsid w:val="000566DA"/>
    <w:rsid w:val="00057F65"/>
    <w:rsid w:val="00061546"/>
    <w:rsid w:val="00063D45"/>
    <w:rsid w:val="00063EAC"/>
    <w:rsid w:val="00065031"/>
    <w:rsid w:val="000653F1"/>
    <w:rsid w:val="00065BB3"/>
    <w:rsid w:val="000714BE"/>
    <w:rsid w:val="00071FDF"/>
    <w:rsid w:val="000722AD"/>
    <w:rsid w:val="000724FC"/>
    <w:rsid w:val="00072D05"/>
    <w:rsid w:val="00074678"/>
    <w:rsid w:val="00075064"/>
    <w:rsid w:val="00077AD0"/>
    <w:rsid w:val="00080855"/>
    <w:rsid w:val="00081748"/>
    <w:rsid w:val="000844CD"/>
    <w:rsid w:val="00084912"/>
    <w:rsid w:val="00084960"/>
    <w:rsid w:val="0008542F"/>
    <w:rsid w:val="00090D06"/>
    <w:rsid w:val="00091EE0"/>
    <w:rsid w:val="0009202C"/>
    <w:rsid w:val="000952D5"/>
    <w:rsid w:val="00097016"/>
    <w:rsid w:val="00097D3A"/>
    <w:rsid w:val="000A0883"/>
    <w:rsid w:val="000A11AB"/>
    <w:rsid w:val="000A2382"/>
    <w:rsid w:val="000A3015"/>
    <w:rsid w:val="000A611C"/>
    <w:rsid w:val="000A75E9"/>
    <w:rsid w:val="000B0165"/>
    <w:rsid w:val="000B2917"/>
    <w:rsid w:val="000B2C31"/>
    <w:rsid w:val="000B2C9D"/>
    <w:rsid w:val="000B493D"/>
    <w:rsid w:val="000B7129"/>
    <w:rsid w:val="000C00D8"/>
    <w:rsid w:val="000C1CB6"/>
    <w:rsid w:val="000C3FEE"/>
    <w:rsid w:val="000C49ED"/>
    <w:rsid w:val="000C5628"/>
    <w:rsid w:val="000C6B92"/>
    <w:rsid w:val="000C7D1E"/>
    <w:rsid w:val="000D1B51"/>
    <w:rsid w:val="000D1CAF"/>
    <w:rsid w:val="000D4E17"/>
    <w:rsid w:val="000D63A6"/>
    <w:rsid w:val="000D722F"/>
    <w:rsid w:val="000D72D5"/>
    <w:rsid w:val="000D7F76"/>
    <w:rsid w:val="000E0CF9"/>
    <w:rsid w:val="000E3DFB"/>
    <w:rsid w:val="000E505C"/>
    <w:rsid w:val="000E639E"/>
    <w:rsid w:val="000F40B4"/>
    <w:rsid w:val="000F523E"/>
    <w:rsid w:val="00100226"/>
    <w:rsid w:val="0010133D"/>
    <w:rsid w:val="0010247D"/>
    <w:rsid w:val="00102ECB"/>
    <w:rsid w:val="00103101"/>
    <w:rsid w:val="001046EF"/>
    <w:rsid w:val="0011351F"/>
    <w:rsid w:val="00113809"/>
    <w:rsid w:val="001208F2"/>
    <w:rsid w:val="00123D13"/>
    <w:rsid w:val="00126AD0"/>
    <w:rsid w:val="00131A31"/>
    <w:rsid w:val="0013399A"/>
    <w:rsid w:val="00137B70"/>
    <w:rsid w:val="00140693"/>
    <w:rsid w:val="001430B1"/>
    <w:rsid w:val="001431A6"/>
    <w:rsid w:val="0014355D"/>
    <w:rsid w:val="001449FB"/>
    <w:rsid w:val="00145948"/>
    <w:rsid w:val="00150D3D"/>
    <w:rsid w:val="00152FA0"/>
    <w:rsid w:val="001556EF"/>
    <w:rsid w:val="001566D0"/>
    <w:rsid w:val="00157A3A"/>
    <w:rsid w:val="00160142"/>
    <w:rsid w:val="00160A69"/>
    <w:rsid w:val="00161ECD"/>
    <w:rsid w:val="001648D4"/>
    <w:rsid w:val="00165B30"/>
    <w:rsid w:val="001675BF"/>
    <w:rsid w:val="00167A3E"/>
    <w:rsid w:val="00170149"/>
    <w:rsid w:val="001703B2"/>
    <w:rsid w:val="00171433"/>
    <w:rsid w:val="001751D0"/>
    <w:rsid w:val="00175807"/>
    <w:rsid w:val="00177929"/>
    <w:rsid w:val="00180EFF"/>
    <w:rsid w:val="0018143C"/>
    <w:rsid w:val="0018155F"/>
    <w:rsid w:val="00181E28"/>
    <w:rsid w:val="001822A3"/>
    <w:rsid w:val="00186F83"/>
    <w:rsid w:val="00187FAD"/>
    <w:rsid w:val="001906DB"/>
    <w:rsid w:val="0019086F"/>
    <w:rsid w:val="001970C1"/>
    <w:rsid w:val="001A0570"/>
    <w:rsid w:val="001A1B9E"/>
    <w:rsid w:val="001A1E9E"/>
    <w:rsid w:val="001A2A2A"/>
    <w:rsid w:val="001A2F3B"/>
    <w:rsid w:val="001A61B9"/>
    <w:rsid w:val="001A69F1"/>
    <w:rsid w:val="001A7CE9"/>
    <w:rsid w:val="001B378B"/>
    <w:rsid w:val="001B3A0E"/>
    <w:rsid w:val="001B3E98"/>
    <w:rsid w:val="001B5004"/>
    <w:rsid w:val="001C1EA2"/>
    <w:rsid w:val="001C214E"/>
    <w:rsid w:val="001C6A72"/>
    <w:rsid w:val="001C7E82"/>
    <w:rsid w:val="001D1856"/>
    <w:rsid w:val="001D1C6D"/>
    <w:rsid w:val="001D54CE"/>
    <w:rsid w:val="001D6E2A"/>
    <w:rsid w:val="001E2887"/>
    <w:rsid w:val="001E2C48"/>
    <w:rsid w:val="001E7A2F"/>
    <w:rsid w:val="001F0622"/>
    <w:rsid w:val="001F0F13"/>
    <w:rsid w:val="001F17CF"/>
    <w:rsid w:val="001F2A01"/>
    <w:rsid w:val="001F2BA3"/>
    <w:rsid w:val="001F3C70"/>
    <w:rsid w:val="001F3E11"/>
    <w:rsid w:val="001F6369"/>
    <w:rsid w:val="002007F8"/>
    <w:rsid w:val="00200E43"/>
    <w:rsid w:val="0020100D"/>
    <w:rsid w:val="002016A9"/>
    <w:rsid w:val="002017DF"/>
    <w:rsid w:val="00201B1D"/>
    <w:rsid w:val="00204061"/>
    <w:rsid w:val="002061C0"/>
    <w:rsid w:val="0021056F"/>
    <w:rsid w:val="002114F0"/>
    <w:rsid w:val="00212623"/>
    <w:rsid w:val="00212784"/>
    <w:rsid w:val="0021490D"/>
    <w:rsid w:val="00215CF0"/>
    <w:rsid w:val="0021612B"/>
    <w:rsid w:val="00216A3E"/>
    <w:rsid w:val="002205F2"/>
    <w:rsid w:val="00220620"/>
    <w:rsid w:val="0022071B"/>
    <w:rsid w:val="002226D7"/>
    <w:rsid w:val="002273B9"/>
    <w:rsid w:val="00227F27"/>
    <w:rsid w:val="00230C87"/>
    <w:rsid w:val="0023218E"/>
    <w:rsid w:val="00235C8C"/>
    <w:rsid w:val="00240F4A"/>
    <w:rsid w:val="002419CD"/>
    <w:rsid w:val="00241DD1"/>
    <w:rsid w:val="00242101"/>
    <w:rsid w:val="00243417"/>
    <w:rsid w:val="00250F6C"/>
    <w:rsid w:val="002524A3"/>
    <w:rsid w:val="00252C4A"/>
    <w:rsid w:val="00252D4B"/>
    <w:rsid w:val="002542AF"/>
    <w:rsid w:val="00263B55"/>
    <w:rsid w:val="002706FB"/>
    <w:rsid w:val="00275742"/>
    <w:rsid w:val="00276062"/>
    <w:rsid w:val="0027743B"/>
    <w:rsid w:val="00280093"/>
    <w:rsid w:val="00280D27"/>
    <w:rsid w:val="00281479"/>
    <w:rsid w:val="00282BBF"/>
    <w:rsid w:val="00282FE3"/>
    <w:rsid w:val="002846B5"/>
    <w:rsid w:val="00284E6A"/>
    <w:rsid w:val="00284F4C"/>
    <w:rsid w:val="0029085A"/>
    <w:rsid w:val="00291C2C"/>
    <w:rsid w:val="002924CF"/>
    <w:rsid w:val="00292968"/>
    <w:rsid w:val="0029408B"/>
    <w:rsid w:val="002A60B8"/>
    <w:rsid w:val="002A6899"/>
    <w:rsid w:val="002B04B6"/>
    <w:rsid w:val="002B1BB8"/>
    <w:rsid w:val="002B211A"/>
    <w:rsid w:val="002B3F1F"/>
    <w:rsid w:val="002B62FA"/>
    <w:rsid w:val="002C1EDD"/>
    <w:rsid w:val="002C209A"/>
    <w:rsid w:val="002C2AB4"/>
    <w:rsid w:val="002C400A"/>
    <w:rsid w:val="002C47CF"/>
    <w:rsid w:val="002C4EDF"/>
    <w:rsid w:val="002C686B"/>
    <w:rsid w:val="002C68AD"/>
    <w:rsid w:val="002C6EF6"/>
    <w:rsid w:val="002C783A"/>
    <w:rsid w:val="002C7A36"/>
    <w:rsid w:val="002C7E69"/>
    <w:rsid w:val="002D0184"/>
    <w:rsid w:val="002D3207"/>
    <w:rsid w:val="002D597D"/>
    <w:rsid w:val="002D68D3"/>
    <w:rsid w:val="002D7F5F"/>
    <w:rsid w:val="002E0445"/>
    <w:rsid w:val="002E2150"/>
    <w:rsid w:val="002E6D91"/>
    <w:rsid w:val="002E6FB4"/>
    <w:rsid w:val="002F0C9A"/>
    <w:rsid w:val="002F129E"/>
    <w:rsid w:val="002F7446"/>
    <w:rsid w:val="002F7C33"/>
    <w:rsid w:val="003036DD"/>
    <w:rsid w:val="0030560D"/>
    <w:rsid w:val="00306810"/>
    <w:rsid w:val="00307AF6"/>
    <w:rsid w:val="0031016A"/>
    <w:rsid w:val="003101BC"/>
    <w:rsid w:val="00310472"/>
    <w:rsid w:val="00311640"/>
    <w:rsid w:val="00311AC9"/>
    <w:rsid w:val="003123B3"/>
    <w:rsid w:val="00312DEB"/>
    <w:rsid w:val="00313DC4"/>
    <w:rsid w:val="00314857"/>
    <w:rsid w:val="00316797"/>
    <w:rsid w:val="00317777"/>
    <w:rsid w:val="00317D00"/>
    <w:rsid w:val="0032083A"/>
    <w:rsid w:val="0032309A"/>
    <w:rsid w:val="003235B5"/>
    <w:rsid w:val="00326B99"/>
    <w:rsid w:val="00331A05"/>
    <w:rsid w:val="00332B3C"/>
    <w:rsid w:val="003404CA"/>
    <w:rsid w:val="00343DF0"/>
    <w:rsid w:val="003441AE"/>
    <w:rsid w:val="0034638D"/>
    <w:rsid w:val="00346546"/>
    <w:rsid w:val="003466AD"/>
    <w:rsid w:val="0034799F"/>
    <w:rsid w:val="00347CB9"/>
    <w:rsid w:val="00351FC1"/>
    <w:rsid w:val="00352E4A"/>
    <w:rsid w:val="003541C0"/>
    <w:rsid w:val="0035510C"/>
    <w:rsid w:val="0035693D"/>
    <w:rsid w:val="00357F26"/>
    <w:rsid w:val="003649FC"/>
    <w:rsid w:val="00366347"/>
    <w:rsid w:val="00366F2F"/>
    <w:rsid w:val="00367253"/>
    <w:rsid w:val="0037164E"/>
    <w:rsid w:val="00371906"/>
    <w:rsid w:val="00371AD3"/>
    <w:rsid w:val="00373861"/>
    <w:rsid w:val="003752BC"/>
    <w:rsid w:val="00375518"/>
    <w:rsid w:val="00376394"/>
    <w:rsid w:val="00376A06"/>
    <w:rsid w:val="003771BA"/>
    <w:rsid w:val="0038357D"/>
    <w:rsid w:val="003916CD"/>
    <w:rsid w:val="00391894"/>
    <w:rsid w:val="00391BF5"/>
    <w:rsid w:val="00393DAE"/>
    <w:rsid w:val="003965B7"/>
    <w:rsid w:val="00397CE7"/>
    <w:rsid w:val="003A0820"/>
    <w:rsid w:val="003A1A10"/>
    <w:rsid w:val="003A2A66"/>
    <w:rsid w:val="003A36A9"/>
    <w:rsid w:val="003A3AC4"/>
    <w:rsid w:val="003A4C2A"/>
    <w:rsid w:val="003A58C8"/>
    <w:rsid w:val="003B1B00"/>
    <w:rsid w:val="003B441B"/>
    <w:rsid w:val="003B53CF"/>
    <w:rsid w:val="003C063E"/>
    <w:rsid w:val="003C0A6E"/>
    <w:rsid w:val="003C0AED"/>
    <w:rsid w:val="003C32FF"/>
    <w:rsid w:val="003C3459"/>
    <w:rsid w:val="003C58A0"/>
    <w:rsid w:val="003C5978"/>
    <w:rsid w:val="003C5F90"/>
    <w:rsid w:val="003C7285"/>
    <w:rsid w:val="003C7667"/>
    <w:rsid w:val="003D3728"/>
    <w:rsid w:val="003D3A08"/>
    <w:rsid w:val="003D4F7B"/>
    <w:rsid w:val="003E00CE"/>
    <w:rsid w:val="003E080D"/>
    <w:rsid w:val="003E2686"/>
    <w:rsid w:val="003E579F"/>
    <w:rsid w:val="003F0199"/>
    <w:rsid w:val="003F0F5F"/>
    <w:rsid w:val="003F1561"/>
    <w:rsid w:val="003F1B1E"/>
    <w:rsid w:val="003F29D4"/>
    <w:rsid w:val="003F3B97"/>
    <w:rsid w:val="003F4562"/>
    <w:rsid w:val="003F5141"/>
    <w:rsid w:val="003F75DC"/>
    <w:rsid w:val="0040192A"/>
    <w:rsid w:val="00401FFD"/>
    <w:rsid w:val="00403CC7"/>
    <w:rsid w:val="00405928"/>
    <w:rsid w:val="0040635C"/>
    <w:rsid w:val="00406538"/>
    <w:rsid w:val="00407034"/>
    <w:rsid w:val="00407BAD"/>
    <w:rsid w:val="00410242"/>
    <w:rsid w:val="00411122"/>
    <w:rsid w:val="004119E3"/>
    <w:rsid w:val="00414194"/>
    <w:rsid w:val="004152EE"/>
    <w:rsid w:val="00415B3C"/>
    <w:rsid w:val="0041639A"/>
    <w:rsid w:val="00420561"/>
    <w:rsid w:val="004208D2"/>
    <w:rsid w:val="00421991"/>
    <w:rsid w:val="00421A46"/>
    <w:rsid w:val="00425590"/>
    <w:rsid w:val="00433299"/>
    <w:rsid w:val="0043592D"/>
    <w:rsid w:val="00435B58"/>
    <w:rsid w:val="00436D40"/>
    <w:rsid w:val="00444906"/>
    <w:rsid w:val="00450145"/>
    <w:rsid w:val="00451D50"/>
    <w:rsid w:val="0045309F"/>
    <w:rsid w:val="00453AA4"/>
    <w:rsid w:val="0045511A"/>
    <w:rsid w:val="004555BC"/>
    <w:rsid w:val="0045797C"/>
    <w:rsid w:val="004651DD"/>
    <w:rsid w:val="004658B3"/>
    <w:rsid w:val="00465F57"/>
    <w:rsid w:val="0046731D"/>
    <w:rsid w:val="00470761"/>
    <w:rsid w:val="004719DD"/>
    <w:rsid w:val="004725E5"/>
    <w:rsid w:val="0047302E"/>
    <w:rsid w:val="00473B3D"/>
    <w:rsid w:val="00473E74"/>
    <w:rsid w:val="00476B7E"/>
    <w:rsid w:val="00477086"/>
    <w:rsid w:val="00480B50"/>
    <w:rsid w:val="004812FD"/>
    <w:rsid w:val="0048401C"/>
    <w:rsid w:val="0048417D"/>
    <w:rsid w:val="004859A1"/>
    <w:rsid w:val="00490042"/>
    <w:rsid w:val="00493343"/>
    <w:rsid w:val="00497C01"/>
    <w:rsid w:val="004A0209"/>
    <w:rsid w:val="004A0814"/>
    <w:rsid w:val="004A18BE"/>
    <w:rsid w:val="004A3B10"/>
    <w:rsid w:val="004A5224"/>
    <w:rsid w:val="004A605B"/>
    <w:rsid w:val="004A65AA"/>
    <w:rsid w:val="004B2090"/>
    <w:rsid w:val="004B2265"/>
    <w:rsid w:val="004B26F5"/>
    <w:rsid w:val="004B4E38"/>
    <w:rsid w:val="004B67FA"/>
    <w:rsid w:val="004C1DA9"/>
    <w:rsid w:val="004C69BB"/>
    <w:rsid w:val="004C72A8"/>
    <w:rsid w:val="004D13F6"/>
    <w:rsid w:val="004D1425"/>
    <w:rsid w:val="004D37FF"/>
    <w:rsid w:val="004D3C88"/>
    <w:rsid w:val="004D5464"/>
    <w:rsid w:val="004D58C4"/>
    <w:rsid w:val="004D5FA7"/>
    <w:rsid w:val="004E0056"/>
    <w:rsid w:val="004E12D0"/>
    <w:rsid w:val="004E49E9"/>
    <w:rsid w:val="004E4A2C"/>
    <w:rsid w:val="004E61C0"/>
    <w:rsid w:val="004F12FC"/>
    <w:rsid w:val="004F6B14"/>
    <w:rsid w:val="0050046A"/>
    <w:rsid w:val="00500726"/>
    <w:rsid w:val="005024E5"/>
    <w:rsid w:val="00503AE8"/>
    <w:rsid w:val="00503CCA"/>
    <w:rsid w:val="00505677"/>
    <w:rsid w:val="00507CF4"/>
    <w:rsid w:val="00513F62"/>
    <w:rsid w:val="00514DE1"/>
    <w:rsid w:val="00514E1B"/>
    <w:rsid w:val="00517791"/>
    <w:rsid w:val="00522100"/>
    <w:rsid w:val="00526FAD"/>
    <w:rsid w:val="00530F88"/>
    <w:rsid w:val="005324E3"/>
    <w:rsid w:val="0053627C"/>
    <w:rsid w:val="0053710B"/>
    <w:rsid w:val="00540A31"/>
    <w:rsid w:val="005424D6"/>
    <w:rsid w:val="00545625"/>
    <w:rsid w:val="00547725"/>
    <w:rsid w:val="005506C0"/>
    <w:rsid w:val="00551CDB"/>
    <w:rsid w:val="00553CDF"/>
    <w:rsid w:val="00555740"/>
    <w:rsid w:val="00556422"/>
    <w:rsid w:val="00556A51"/>
    <w:rsid w:val="00560305"/>
    <w:rsid w:val="005643CF"/>
    <w:rsid w:val="005644CF"/>
    <w:rsid w:val="005659D1"/>
    <w:rsid w:val="0056663F"/>
    <w:rsid w:val="005726DA"/>
    <w:rsid w:val="005745F8"/>
    <w:rsid w:val="0057607E"/>
    <w:rsid w:val="0057781A"/>
    <w:rsid w:val="00581495"/>
    <w:rsid w:val="00582851"/>
    <w:rsid w:val="00583688"/>
    <w:rsid w:val="005847BA"/>
    <w:rsid w:val="00586A1C"/>
    <w:rsid w:val="00586D58"/>
    <w:rsid w:val="00594D57"/>
    <w:rsid w:val="0059736C"/>
    <w:rsid w:val="005A619F"/>
    <w:rsid w:val="005A662D"/>
    <w:rsid w:val="005B1EB6"/>
    <w:rsid w:val="005B4A33"/>
    <w:rsid w:val="005B53BE"/>
    <w:rsid w:val="005B5D8F"/>
    <w:rsid w:val="005B6AC9"/>
    <w:rsid w:val="005C1951"/>
    <w:rsid w:val="005C1D8F"/>
    <w:rsid w:val="005C2C47"/>
    <w:rsid w:val="005C395A"/>
    <w:rsid w:val="005C3E2B"/>
    <w:rsid w:val="005C55B5"/>
    <w:rsid w:val="005C6E44"/>
    <w:rsid w:val="005C6F1E"/>
    <w:rsid w:val="005D12ED"/>
    <w:rsid w:val="005D285C"/>
    <w:rsid w:val="005D41EE"/>
    <w:rsid w:val="005D4B79"/>
    <w:rsid w:val="005D5210"/>
    <w:rsid w:val="005D528C"/>
    <w:rsid w:val="005D60AB"/>
    <w:rsid w:val="005D787C"/>
    <w:rsid w:val="005E13BD"/>
    <w:rsid w:val="005E1701"/>
    <w:rsid w:val="005E2168"/>
    <w:rsid w:val="005E3905"/>
    <w:rsid w:val="005E6F46"/>
    <w:rsid w:val="005E7DB2"/>
    <w:rsid w:val="005F65A6"/>
    <w:rsid w:val="0060233C"/>
    <w:rsid w:val="00603519"/>
    <w:rsid w:val="0060359A"/>
    <w:rsid w:val="00605B5A"/>
    <w:rsid w:val="006174CE"/>
    <w:rsid w:val="006178C3"/>
    <w:rsid w:val="00617DFC"/>
    <w:rsid w:val="00620447"/>
    <w:rsid w:val="0062338B"/>
    <w:rsid w:val="006240F4"/>
    <w:rsid w:val="006248DD"/>
    <w:rsid w:val="00627C6E"/>
    <w:rsid w:val="00627D6F"/>
    <w:rsid w:val="00632342"/>
    <w:rsid w:val="00632602"/>
    <w:rsid w:val="006347EE"/>
    <w:rsid w:val="0063784F"/>
    <w:rsid w:val="00640074"/>
    <w:rsid w:val="00640222"/>
    <w:rsid w:val="00641BCF"/>
    <w:rsid w:val="00642A27"/>
    <w:rsid w:val="00643AE9"/>
    <w:rsid w:val="00645F0D"/>
    <w:rsid w:val="00646474"/>
    <w:rsid w:val="00650E98"/>
    <w:rsid w:val="00652349"/>
    <w:rsid w:val="00653B29"/>
    <w:rsid w:val="00654303"/>
    <w:rsid w:val="00654DAE"/>
    <w:rsid w:val="00657EA0"/>
    <w:rsid w:val="006633B2"/>
    <w:rsid w:val="00667425"/>
    <w:rsid w:val="00667F11"/>
    <w:rsid w:val="00672EC5"/>
    <w:rsid w:val="00673488"/>
    <w:rsid w:val="00685219"/>
    <w:rsid w:val="00686230"/>
    <w:rsid w:val="006959AA"/>
    <w:rsid w:val="006966BC"/>
    <w:rsid w:val="006975E5"/>
    <w:rsid w:val="006A119C"/>
    <w:rsid w:val="006A28DD"/>
    <w:rsid w:val="006A2AB2"/>
    <w:rsid w:val="006A2CD7"/>
    <w:rsid w:val="006A327B"/>
    <w:rsid w:val="006A3EB3"/>
    <w:rsid w:val="006A7CCD"/>
    <w:rsid w:val="006B0AA0"/>
    <w:rsid w:val="006B619B"/>
    <w:rsid w:val="006B6D10"/>
    <w:rsid w:val="006C2F23"/>
    <w:rsid w:val="006C2FE6"/>
    <w:rsid w:val="006C3053"/>
    <w:rsid w:val="006C363D"/>
    <w:rsid w:val="006C5754"/>
    <w:rsid w:val="006C60F5"/>
    <w:rsid w:val="006D1D60"/>
    <w:rsid w:val="006D51F0"/>
    <w:rsid w:val="006D6C6E"/>
    <w:rsid w:val="006E1DAC"/>
    <w:rsid w:val="006E3960"/>
    <w:rsid w:val="006E496C"/>
    <w:rsid w:val="006E64B4"/>
    <w:rsid w:val="006E7201"/>
    <w:rsid w:val="007024C8"/>
    <w:rsid w:val="00704897"/>
    <w:rsid w:val="00704AFA"/>
    <w:rsid w:val="00704B7A"/>
    <w:rsid w:val="00705AA5"/>
    <w:rsid w:val="00707E05"/>
    <w:rsid w:val="00710880"/>
    <w:rsid w:val="00710A24"/>
    <w:rsid w:val="00710E09"/>
    <w:rsid w:val="00710FD7"/>
    <w:rsid w:val="0071104D"/>
    <w:rsid w:val="00711B33"/>
    <w:rsid w:val="007126D7"/>
    <w:rsid w:val="00712706"/>
    <w:rsid w:val="00713067"/>
    <w:rsid w:val="00713738"/>
    <w:rsid w:val="007137DA"/>
    <w:rsid w:val="00715E81"/>
    <w:rsid w:val="0071743D"/>
    <w:rsid w:val="00723DE9"/>
    <w:rsid w:val="0072420C"/>
    <w:rsid w:val="0072499A"/>
    <w:rsid w:val="00725165"/>
    <w:rsid w:val="00733058"/>
    <w:rsid w:val="00736DF1"/>
    <w:rsid w:val="00736FD6"/>
    <w:rsid w:val="00740CDF"/>
    <w:rsid w:val="007412E9"/>
    <w:rsid w:val="00741E8F"/>
    <w:rsid w:val="00743CF1"/>
    <w:rsid w:val="00744E5B"/>
    <w:rsid w:val="007473CB"/>
    <w:rsid w:val="0074780E"/>
    <w:rsid w:val="00747E2C"/>
    <w:rsid w:val="00747F80"/>
    <w:rsid w:val="00750F36"/>
    <w:rsid w:val="00751C58"/>
    <w:rsid w:val="00751E1F"/>
    <w:rsid w:val="00752075"/>
    <w:rsid w:val="00754607"/>
    <w:rsid w:val="00754C9D"/>
    <w:rsid w:val="007558B5"/>
    <w:rsid w:val="00757CCC"/>
    <w:rsid w:val="00761647"/>
    <w:rsid w:val="00762BC3"/>
    <w:rsid w:val="00763E36"/>
    <w:rsid w:val="00765944"/>
    <w:rsid w:val="007677DD"/>
    <w:rsid w:val="007728D3"/>
    <w:rsid w:val="00776D26"/>
    <w:rsid w:val="007801A3"/>
    <w:rsid w:val="0078131B"/>
    <w:rsid w:val="00782DBD"/>
    <w:rsid w:val="00784D0A"/>
    <w:rsid w:val="00784F66"/>
    <w:rsid w:val="00786CCE"/>
    <w:rsid w:val="00791929"/>
    <w:rsid w:val="00791DF9"/>
    <w:rsid w:val="00792062"/>
    <w:rsid w:val="00796F56"/>
    <w:rsid w:val="007A0179"/>
    <w:rsid w:val="007A0D95"/>
    <w:rsid w:val="007A0F88"/>
    <w:rsid w:val="007A111B"/>
    <w:rsid w:val="007A1527"/>
    <w:rsid w:val="007A3995"/>
    <w:rsid w:val="007A414E"/>
    <w:rsid w:val="007A5504"/>
    <w:rsid w:val="007A66E9"/>
    <w:rsid w:val="007A6D28"/>
    <w:rsid w:val="007A6F57"/>
    <w:rsid w:val="007A702A"/>
    <w:rsid w:val="007A792D"/>
    <w:rsid w:val="007B077D"/>
    <w:rsid w:val="007B0A39"/>
    <w:rsid w:val="007B0C51"/>
    <w:rsid w:val="007B283B"/>
    <w:rsid w:val="007B316A"/>
    <w:rsid w:val="007B333A"/>
    <w:rsid w:val="007B3CEE"/>
    <w:rsid w:val="007B4674"/>
    <w:rsid w:val="007B736E"/>
    <w:rsid w:val="007B7D52"/>
    <w:rsid w:val="007D17B1"/>
    <w:rsid w:val="007D224E"/>
    <w:rsid w:val="007D32E9"/>
    <w:rsid w:val="007D4D48"/>
    <w:rsid w:val="007D5DA6"/>
    <w:rsid w:val="007D647A"/>
    <w:rsid w:val="007E0509"/>
    <w:rsid w:val="007E3625"/>
    <w:rsid w:val="007E378B"/>
    <w:rsid w:val="007E44B0"/>
    <w:rsid w:val="007E4AF9"/>
    <w:rsid w:val="007E7128"/>
    <w:rsid w:val="007F0DCC"/>
    <w:rsid w:val="007F2FFD"/>
    <w:rsid w:val="007F4A42"/>
    <w:rsid w:val="007F553E"/>
    <w:rsid w:val="008005F1"/>
    <w:rsid w:val="00802BA6"/>
    <w:rsid w:val="0080469D"/>
    <w:rsid w:val="00804CF6"/>
    <w:rsid w:val="008102BD"/>
    <w:rsid w:val="008116DF"/>
    <w:rsid w:val="00813309"/>
    <w:rsid w:val="00814245"/>
    <w:rsid w:val="00814DDB"/>
    <w:rsid w:val="00820FC1"/>
    <w:rsid w:val="00823DD0"/>
    <w:rsid w:val="008256A4"/>
    <w:rsid w:val="00826F5C"/>
    <w:rsid w:val="00832DBD"/>
    <w:rsid w:val="0083408A"/>
    <w:rsid w:val="0083771F"/>
    <w:rsid w:val="0084051E"/>
    <w:rsid w:val="00840DCD"/>
    <w:rsid w:val="0084112D"/>
    <w:rsid w:val="0084160F"/>
    <w:rsid w:val="00842A68"/>
    <w:rsid w:val="008442A2"/>
    <w:rsid w:val="00844540"/>
    <w:rsid w:val="00845783"/>
    <w:rsid w:val="00846BF6"/>
    <w:rsid w:val="0085146B"/>
    <w:rsid w:val="00855671"/>
    <w:rsid w:val="0085742D"/>
    <w:rsid w:val="008605AF"/>
    <w:rsid w:val="00863A87"/>
    <w:rsid w:val="00864FD5"/>
    <w:rsid w:val="008659FC"/>
    <w:rsid w:val="00866F9E"/>
    <w:rsid w:val="0086746E"/>
    <w:rsid w:val="00870683"/>
    <w:rsid w:val="00871906"/>
    <w:rsid w:val="00874BE5"/>
    <w:rsid w:val="00875BED"/>
    <w:rsid w:val="00876356"/>
    <w:rsid w:val="008766C2"/>
    <w:rsid w:val="008767DC"/>
    <w:rsid w:val="00877173"/>
    <w:rsid w:val="008810CD"/>
    <w:rsid w:val="0088276D"/>
    <w:rsid w:val="00882E1B"/>
    <w:rsid w:val="00884078"/>
    <w:rsid w:val="0089189E"/>
    <w:rsid w:val="00894608"/>
    <w:rsid w:val="00894A20"/>
    <w:rsid w:val="008966C1"/>
    <w:rsid w:val="008969C4"/>
    <w:rsid w:val="008A33C1"/>
    <w:rsid w:val="008A3C26"/>
    <w:rsid w:val="008B1CDC"/>
    <w:rsid w:val="008B2C82"/>
    <w:rsid w:val="008B34D6"/>
    <w:rsid w:val="008B4641"/>
    <w:rsid w:val="008B5A38"/>
    <w:rsid w:val="008B6CAA"/>
    <w:rsid w:val="008C16E6"/>
    <w:rsid w:val="008C1EE3"/>
    <w:rsid w:val="008C3C09"/>
    <w:rsid w:val="008C4607"/>
    <w:rsid w:val="008C4CEE"/>
    <w:rsid w:val="008C6750"/>
    <w:rsid w:val="008D16BC"/>
    <w:rsid w:val="008D33E8"/>
    <w:rsid w:val="008D5647"/>
    <w:rsid w:val="008D63F0"/>
    <w:rsid w:val="008E02DF"/>
    <w:rsid w:val="008E0B23"/>
    <w:rsid w:val="008E0B40"/>
    <w:rsid w:val="008E2980"/>
    <w:rsid w:val="008E3816"/>
    <w:rsid w:val="008E6CF0"/>
    <w:rsid w:val="008E75CC"/>
    <w:rsid w:val="008F0A46"/>
    <w:rsid w:val="008F16F4"/>
    <w:rsid w:val="008F21AB"/>
    <w:rsid w:val="008F4D0E"/>
    <w:rsid w:val="008F579A"/>
    <w:rsid w:val="008F68A7"/>
    <w:rsid w:val="008F6A88"/>
    <w:rsid w:val="008F7180"/>
    <w:rsid w:val="00901D24"/>
    <w:rsid w:val="00902F17"/>
    <w:rsid w:val="00904684"/>
    <w:rsid w:val="00906340"/>
    <w:rsid w:val="009139CA"/>
    <w:rsid w:val="00915714"/>
    <w:rsid w:val="009168A9"/>
    <w:rsid w:val="00922361"/>
    <w:rsid w:val="0092306B"/>
    <w:rsid w:val="00924533"/>
    <w:rsid w:val="00924DE7"/>
    <w:rsid w:val="009253ED"/>
    <w:rsid w:val="009279EB"/>
    <w:rsid w:val="009304E8"/>
    <w:rsid w:val="00932398"/>
    <w:rsid w:val="0093285C"/>
    <w:rsid w:val="00934F3E"/>
    <w:rsid w:val="009352BE"/>
    <w:rsid w:val="00935445"/>
    <w:rsid w:val="0094137B"/>
    <w:rsid w:val="00942B5C"/>
    <w:rsid w:val="00942FEF"/>
    <w:rsid w:val="00945103"/>
    <w:rsid w:val="00945DF7"/>
    <w:rsid w:val="0094762E"/>
    <w:rsid w:val="009504D6"/>
    <w:rsid w:val="009522C2"/>
    <w:rsid w:val="009534A6"/>
    <w:rsid w:val="009537A4"/>
    <w:rsid w:val="0095445D"/>
    <w:rsid w:val="009546D5"/>
    <w:rsid w:val="00954F54"/>
    <w:rsid w:val="0095553B"/>
    <w:rsid w:val="00955D88"/>
    <w:rsid w:val="0096164E"/>
    <w:rsid w:val="00961BD9"/>
    <w:rsid w:val="009622B2"/>
    <w:rsid w:val="00963285"/>
    <w:rsid w:val="009662B0"/>
    <w:rsid w:val="00967300"/>
    <w:rsid w:val="00971461"/>
    <w:rsid w:val="00973AA1"/>
    <w:rsid w:val="009763EF"/>
    <w:rsid w:val="009777AE"/>
    <w:rsid w:val="00980C98"/>
    <w:rsid w:val="00980E42"/>
    <w:rsid w:val="00981099"/>
    <w:rsid w:val="009919EF"/>
    <w:rsid w:val="009930CE"/>
    <w:rsid w:val="009967A1"/>
    <w:rsid w:val="00996D5B"/>
    <w:rsid w:val="009A1554"/>
    <w:rsid w:val="009A1AD1"/>
    <w:rsid w:val="009A2F17"/>
    <w:rsid w:val="009A4018"/>
    <w:rsid w:val="009A57EE"/>
    <w:rsid w:val="009A7381"/>
    <w:rsid w:val="009B08AB"/>
    <w:rsid w:val="009B0FA7"/>
    <w:rsid w:val="009B302E"/>
    <w:rsid w:val="009B35C2"/>
    <w:rsid w:val="009B4770"/>
    <w:rsid w:val="009B6DCD"/>
    <w:rsid w:val="009C2ED8"/>
    <w:rsid w:val="009C48BA"/>
    <w:rsid w:val="009C5D7D"/>
    <w:rsid w:val="009C7409"/>
    <w:rsid w:val="009D17AF"/>
    <w:rsid w:val="009D37F8"/>
    <w:rsid w:val="009D3943"/>
    <w:rsid w:val="009D42BB"/>
    <w:rsid w:val="009D47FC"/>
    <w:rsid w:val="009D59AB"/>
    <w:rsid w:val="009E1DCB"/>
    <w:rsid w:val="009E32E5"/>
    <w:rsid w:val="009E36C9"/>
    <w:rsid w:val="009E5AC7"/>
    <w:rsid w:val="009E791B"/>
    <w:rsid w:val="009F03B9"/>
    <w:rsid w:val="009F6467"/>
    <w:rsid w:val="00A02400"/>
    <w:rsid w:val="00A02AD8"/>
    <w:rsid w:val="00A12319"/>
    <w:rsid w:val="00A13214"/>
    <w:rsid w:val="00A14521"/>
    <w:rsid w:val="00A164BB"/>
    <w:rsid w:val="00A16C16"/>
    <w:rsid w:val="00A208E4"/>
    <w:rsid w:val="00A26189"/>
    <w:rsid w:val="00A2716A"/>
    <w:rsid w:val="00A33213"/>
    <w:rsid w:val="00A34B33"/>
    <w:rsid w:val="00A351C1"/>
    <w:rsid w:val="00A35E3A"/>
    <w:rsid w:val="00A360FD"/>
    <w:rsid w:val="00A36BD2"/>
    <w:rsid w:val="00A37660"/>
    <w:rsid w:val="00A40F2E"/>
    <w:rsid w:val="00A41466"/>
    <w:rsid w:val="00A42377"/>
    <w:rsid w:val="00A44F27"/>
    <w:rsid w:val="00A4524F"/>
    <w:rsid w:val="00A53721"/>
    <w:rsid w:val="00A5594A"/>
    <w:rsid w:val="00A55A91"/>
    <w:rsid w:val="00A62662"/>
    <w:rsid w:val="00A62D17"/>
    <w:rsid w:val="00A6303F"/>
    <w:rsid w:val="00A64822"/>
    <w:rsid w:val="00A65D99"/>
    <w:rsid w:val="00A70BF2"/>
    <w:rsid w:val="00A70F5F"/>
    <w:rsid w:val="00A80693"/>
    <w:rsid w:val="00A81E6D"/>
    <w:rsid w:val="00A822D9"/>
    <w:rsid w:val="00A8661F"/>
    <w:rsid w:val="00A86AFF"/>
    <w:rsid w:val="00A8703E"/>
    <w:rsid w:val="00A93EE4"/>
    <w:rsid w:val="00AA0857"/>
    <w:rsid w:val="00AA29C9"/>
    <w:rsid w:val="00AA31CA"/>
    <w:rsid w:val="00AA3820"/>
    <w:rsid w:val="00AA6527"/>
    <w:rsid w:val="00AB136C"/>
    <w:rsid w:val="00AB1540"/>
    <w:rsid w:val="00AB1748"/>
    <w:rsid w:val="00AB1A63"/>
    <w:rsid w:val="00AB1B2E"/>
    <w:rsid w:val="00AB1FA8"/>
    <w:rsid w:val="00AB3214"/>
    <w:rsid w:val="00AB421E"/>
    <w:rsid w:val="00AB78C2"/>
    <w:rsid w:val="00AB7D1A"/>
    <w:rsid w:val="00AC0732"/>
    <w:rsid w:val="00AC1966"/>
    <w:rsid w:val="00AC1B3F"/>
    <w:rsid w:val="00AC37C3"/>
    <w:rsid w:val="00AC3D63"/>
    <w:rsid w:val="00AC6422"/>
    <w:rsid w:val="00AD0BC9"/>
    <w:rsid w:val="00AD5BE1"/>
    <w:rsid w:val="00AD5C83"/>
    <w:rsid w:val="00AD61EE"/>
    <w:rsid w:val="00AD7C70"/>
    <w:rsid w:val="00AD7F6E"/>
    <w:rsid w:val="00AE28A2"/>
    <w:rsid w:val="00AE444F"/>
    <w:rsid w:val="00AE47F2"/>
    <w:rsid w:val="00AE6F9D"/>
    <w:rsid w:val="00AF0D90"/>
    <w:rsid w:val="00AF203D"/>
    <w:rsid w:val="00AF2D04"/>
    <w:rsid w:val="00AF3489"/>
    <w:rsid w:val="00AF3B25"/>
    <w:rsid w:val="00AF41C0"/>
    <w:rsid w:val="00AF7BA8"/>
    <w:rsid w:val="00B012EF"/>
    <w:rsid w:val="00B019CB"/>
    <w:rsid w:val="00B027C2"/>
    <w:rsid w:val="00B0321B"/>
    <w:rsid w:val="00B03CB6"/>
    <w:rsid w:val="00B03E1A"/>
    <w:rsid w:val="00B04180"/>
    <w:rsid w:val="00B050A1"/>
    <w:rsid w:val="00B05858"/>
    <w:rsid w:val="00B10AD9"/>
    <w:rsid w:val="00B10B79"/>
    <w:rsid w:val="00B14CC3"/>
    <w:rsid w:val="00B14CFB"/>
    <w:rsid w:val="00B16339"/>
    <w:rsid w:val="00B16B06"/>
    <w:rsid w:val="00B22AF2"/>
    <w:rsid w:val="00B23384"/>
    <w:rsid w:val="00B255F1"/>
    <w:rsid w:val="00B26057"/>
    <w:rsid w:val="00B2645D"/>
    <w:rsid w:val="00B26B4A"/>
    <w:rsid w:val="00B26C0F"/>
    <w:rsid w:val="00B317B4"/>
    <w:rsid w:val="00B322AB"/>
    <w:rsid w:val="00B333D3"/>
    <w:rsid w:val="00B366D4"/>
    <w:rsid w:val="00B409B4"/>
    <w:rsid w:val="00B43969"/>
    <w:rsid w:val="00B47025"/>
    <w:rsid w:val="00B50B12"/>
    <w:rsid w:val="00B535AE"/>
    <w:rsid w:val="00B55654"/>
    <w:rsid w:val="00B55B42"/>
    <w:rsid w:val="00B55D82"/>
    <w:rsid w:val="00B56C63"/>
    <w:rsid w:val="00B57864"/>
    <w:rsid w:val="00B61082"/>
    <w:rsid w:val="00B61579"/>
    <w:rsid w:val="00B62486"/>
    <w:rsid w:val="00B63FAA"/>
    <w:rsid w:val="00B67724"/>
    <w:rsid w:val="00B7066D"/>
    <w:rsid w:val="00B7292F"/>
    <w:rsid w:val="00B73DA3"/>
    <w:rsid w:val="00B764F2"/>
    <w:rsid w:val="00B76B8B"/>
    <w:rsid w:val="00B7736A"/>
    <w:rsid w:val="00B8195E"/>
    <w:rsid w:val="00B922D8"/>
    <w:rsid w:val="00B93563"/>
    <w:rsid w:val="00B93844"/>
    <w:rsid w:val="00B94EEF"/>
    <w:rsid w:val="00B966ED"/>
    <w:rsid w:val="00B97BED"/>
    <w:rsid w:val="00BA06F1"/>
    <w:rsid w:val="00BA1F7E"/>
    <w:rsid w:val="00BA22D1"/>
    <w:rsid w:val="00BA29A7"/>
    <w:rsid w:val="00BA3AA7"/>
    <w:rsid w:val="00BA4E29"/>
    <w:rsid w:val="00BA55DD"/>
    <w:rsid w:val="00BA5E1B"/>
    <w:rsid w:val="00BA7719"/>
    <w:rsid w:val="00BA7981"/>
    <w:rsid w:val="00BA7E06"/>
    <w:rsid w:val="00BB02C8"/>
    <w:rsid w:val="00BB0528"/>
    <w:rsid w:val="00BB310F"/>
    <w:rsid w:val="00BB38D8"/>
    <w:rsid w:val="00BB5209"/>
    <w:rsid w:val="00BB57FA"/>
    <w:rsid w:val="00BC1693"/>
    <w:rsid w:val="00BC25A1"/>
    <w:rsid w:val="00BC2F04"/>
    <w:rsid w:val="00BC490B"/>
    <w:rsid w:val="00BC6801"/>
    <w:rsid w:val="00BC6F43"/>
    <w:rsid w:val="00BC7B75"/>
    <w:rsid w:val="00BD0771"/>
    <w:rsid w:val="00BD0F43"/>
    <w:rsid w:val="00BD1662"/>
    <w:rsid w:val="00BD1ED6"/>
    <w:rsid w:val="00BD1F51"/>
    <w:rsid w:val="00BD3E25"/>
    <w:rsid w:val="00BD4BA2"/>
    <w:rsid w:val="00BE1A54"/>
    <w:rsid w:val="00BE45C6"/>
    <w:rsid w:val="00BF12B7"/>
    <w:rsid w:val="00BF1BD9"/>
    <w:rsid w:val="00BF2DF0"/>
    <w:rsid w:val="00BF2FC2"/>
    <w:rsid w:val="00BF3079"/>
    <w:rsid w:val="00BF3505"/>
    <w:rsid w:val="00BF7892"/>
    <w:rsid w:val="00BF7A85"/>
    <w:rsid w:val="00BF7C3A"/>
    <w:rsid w:val="00C0329E"/>
    <w:rsid w:val="00C04DEF"/>
    <w:rsid w:val="00C051FD"/>
    <w:rsid w:val="00C07341"/>
    <w:rsid w:val="00C1209B"/>
    <w:rsid w:val="00C1639B"/>
    <w:rsid w:val="00C1659C"/>
    <w:rsid w:val="00C22854"/>
    <w:rsid w:val="00C27CF4"/>
    <w:rsid w:val="00C34A2A"/>
    <w:rsid w:val="00C36B15"/>
    <w:rsid w:val="00C36F22"/>
    <w:rsid w:val="00C37C1C"/>
    <w:rsid w:val="00C413E0"/>
    <w:rsid w:val="00C46555"/>
    <w:rsid w:val="00C47A89"/>
    <w:rsid w:val="00C5028C"/>
    <w:rsid w:val="00C51F38"/>
    <w:rsid w:val="00C5214A"/>
    <w:rsid w:val="00C540B1"/>
    <w:rsid w:val="00C54CCA"/>
    <w:rsid w:val="00C55177"/>
    <w:rsid w:val="00C57A9B"/>
    <w:rsid w:val="00C60DA0"/>
    <w:rsid w:val="00C613EB"/>
    <w:rsid w:val="00C638B8"/>
    <w:rsid w:val="00C644D6"/>
    <w:rsid w:val="00C71B82"/>
    <w:rsid w:val="00C74DAC"/>
    <w:rsid w:val="00C7520A"/>
    <w:rsid w:val="00C75D13"/>
    <w:rsid w:val="00C826A1"/>
    <w:rsid w:val="00C83C2B"/>
    <w:rsid w:val="00C864E4"/>
    <w:rsid w:val="00C87698"/>
    <w:rsid w:val="00C903CC"/>
    <w:rsid w:val="00C927BC"/>
    <w:rsid w:val="00C92E27"/>
    <w:rsid w:val="00C93B26"/>
    <w:rsid w:val="00C94ACE"/>
    <w:rsid w:val="00C95CA0"/>
    <w:rsid w:val="00C96204"/>
    <w:rsid w:val="00C97903"/>
    <w:rsid w:val="00CA1378"/>
    <w:rsid w:val="00CA2E9A"/>
    <w:rsid w:val="00CA48D3"/>
    <w:rsid w:val="00CA7ED6"/>
    <w:rsid w:val="00CB093D"/>
    <w:rsid w:val="00CB0D4F"/>
    <w:rsid w:val="00CB1AF1"/>
    <w:rsid w:val="00CB28C4"/>
    <w:rsid w:val="00CB4EA9"/>
    <w:rsid w:val="00CB4EF3"/>
    <w:rsid w:val="00CB7987"/>
    <w:rsid w:val="00CC050D"/>
    <w:rsid w:val="00CC2799"/>
    <w:rsid w:val="00CC4009"/>
    <w:rsid w:val="00CC5834"/>
    <w:rsid w:val="00CC584A"/>
    <w:rsid w:val="00CC5D06"/>
    <w:rsid w:val="00CC61B8"/>
    <w:rsid w:val="00CD3D14"/>
    <w:rsid w:val="00CD6B44"/>
    <w:rsid w:val="00CD7B19"/>
    <w:rsid w:val="00CE6622"/>
    <w:rsid w:val="00CE6C8B"/>
    <w:rsid w:val="00CE7FF5"/>
    <w:rsid w:val="00CF1D7D"/>
    <w:rsid w:val="00CF250B"/>
    <w:rsid w:val="00CF5A34"/>
    <w:rsid w:val="00CF61D2"/>
    <w:rsid w:val="00CF673A"/>
    <w:rsid w:val="00CF7BB3"/>
    <w:rsid w:val="00D0157C"/>
    <w:rsid w:val="00D01704"/>
    <w:rsid w:val="00D05355"/>
    <w:rsid w:val="00D07946"/>
    <w:rsid w:val="00D12A49"/>
    <w:rsid w:val="00D141C9"/>
    <w:rsid w:val="00D14DC0"/>
    <w:rsid w:val="00D169DF"/>
    <w:rsid w:val="00D204FC"/>
    <w:rsid w:val="00D211CC"/>
    <w:rsid w:val="00D25463"/>
    <w:rsid w:val="00D261B3"/>
    <w:rsid w:val="00D262F8"/>
    <w:rsid w:val="00D26310"/>
    <w:rsid w:val="00D2665A"/>
    <w:rsid w:val="00D27DDD"/>
    <w:rsid w:val="00D27F8B"/>
    <w:rsid w:val="00D30088"/>
    <w:rsid w:val="00D325B6"/>
    <w:rsid w:val="00D34ED5"/>
    <w:rsid w:val="00D40777"/>
    <w:rsid w:val="00D439D0"/>
    <w:rsid w:val="00D44CE5"/>
    <w:rsid w:val="00D4668B"/>
    <w:rsid w:val="00D47B87"/>
    <w:rsid w:val="00D54878"/>
    <w:rsid w:val="00D55A60"/>
    <w:rsid w:val="00D5769A"/>
    <w:rsid w:val="00D57C7C"/>
    <w:rsid w:val="00D604E5"/>
    <w:rsid w:val="00D630F7"/>
    <w:rsid w:val="00D657B2"/>
    <w:rsid w:val="00D665E1"/>
    <w:rsid w:val="00D6784F"/>
    <w:rsid w:val="00D72C7F"/>
    <w:rsid w:val="00D74A48"/>
    <w:rsid w:val="00D80670"/>
    <w:rsid w:val="00D8213A"/>
    <w:rsid w:val="00D83396"/>
    <w:rsid w:val="00D83C92"/>
    <w:rsid w:val="00D8732F"/>
    <w:rsid w:val="00D90565"/>
    <w:rsid w:val="00D91DD1"/>
    <w:rsid w:val="00D91FDE"/>
    <w:rsid w:val="00D93320"/>
    <w:rsid w:val="00D93BF9"/>
    <w:rsid w:val="00D958ED"/>
    <w:rsid w:val="00D96CDB"/>
    <w:rsid w:val="00D978C7"/>
    <w:rsid w:val="00DA29B2"/>
    <w:rsid w:val="00DA3C85"/>
    <w:rsid w:val="00DA5581"/>
    <w:rsid w:val="00DA5FFE"/>
    <w:rsid w:val="00DA6581"/>
    <w:rsid w:val="00DB03B0"/>
    <w:rsid w:val="00DB222C"/>
    <w:rsid w:val="00DB29C9"/>
    <w:rsid w:val="00DB4762"/>
    <w:rsid w:val="00DB4A00"/>
    <w:rsid w:val="00DB5699"/>
    <w:rsid w:val="00DB570F"/>
    <w:rsid w:val="00DB6CA3"/>
    <w:rsid w:val="00DC011D"/>
    <w:rsid w:val="00DC5D03"/>
    <w:rsid w:val="00DC6794"/>
    <w:rsid w:val="00DC70C3"/>
    <w:rsid w:val="00DD079F"/>
    <w:rsid w:val="00DD0A1C"/>
    <w:rsid w:val="00DD0A9A"/>
    <w:rsid w:val="00DD1BA4"/>
    <w:rsid w:val="00DD1D53"/>
    <w:rsid w:val="00DD41EB"/>
    <w:rsid w:val="00DD597D"/>
    <w:rsid w:val="00DD777C"/>
    <w:rsid w:val="00DE0457"/>
    <w:rsid w:val="00DE31E7"/>
    <w:rsid w:val="00DE4A66"/>
    <w:rsid w:val="00DE5B17"/>
    <w:rsid w:val="00DE6141"/>
    <w:rsid w:val="00DF10FE"/>
    <w:rsid w:val="00DF1B0F"/>
    <w:rsid w:val="00DF1F93"/>
    <w:rsid w:val="00DF2030"/>
    <w:rsid w:val="00DF2DD4"/>
    <w:rsid w:val="00DF5012"/>
    <w:rsid w:val="00DF7B41"/>
    <w:rsid w:val="00E02C70"/>
    <w:rsid w:val="00E03B92"/>
    <w:rsid w:val="00E100A6"/>
    <w:rsid w:val="00E12772"/>
    <w:rsid w:val="00E127C9"/>
    <w:rsid w:val="00E12DEC"/>
    <w:rsid w:val="00E142A3"/>
    <w:rsid w:val="00E1589D"/>
    <w:rsid w:val="00E1678B"/>
    <w:rsid w:val="00E16944"/>
    <w:rsid w:val="00E205B8"/>
    <w:rsid w:val="00E2282A"/>
    <w:rsid w:val="00E2566F"/>
    <w:rsid w:val="00E263C3"/>
    <w:rsid w:val="00E27B15"/>
    <w:rsid w:val="00E30CD3"/>
    <w:rsid w:val="00E313B0"/>
    <w:rsid w:val="00E3277D"/>
    <w:rsid w:val="00E3387E"/>
    <w:rsid w:val="00E36105"/>
    <w:rsid w:val="00E375D9"/>
    <w:rsid w:val="00E40F6A"/>
    <w:rsid w:val="00E43D3B"/>
    <w:rsid w:val="00E4463A"/>
    <w:rsid w:val="00E4520F"/>
    <w:rsid w:val="00E46D33"/>
    <w:rsid w:val="00E46D9A"/>
    <w:rsid w:val="00E47E82"/>
    <w:rsid w:val="00E525B5"/>
    <w:rsid w:val="00E55259"/>
    <w:rsid w:val="00E61532"/>
    <w:rsid w:val="00E61AE4"/>
    <w:rsid w:val="00E63254"/>
    <w:rsid w:val="00E6384B"/>
    <w:rsid w:val="00E64200"/>
    <w:rsid w:val="00E65076"/>
    <w:rsid w:val="00E65500"/>
    <w:rsid w:val="00E6569E"/>
    <w:rsid w:val="00E657D8"/>
    <w:rsid w:val="00E6622B"/>
    <w:rsid w:val="00E6721F"/>
    <w:rsid w:val="00E720BC"/>
    <w:rsid w:val="00E72887"/>
    <w:rsid w:val="00E734F6"/>
    <w:rsid w:val="00E77534"/>
    <w:rsid w:val="00E81EE1"/>
    <w:rsid w:val="00E83B9E"/>
    <w:rsid w:val="00E854AB"/>
    <w:rsid w:val="00E87A53"/>
    <w:rsid w:val="00E94DB8"/>
    <w:rsid w:val="00E97BD3"/>
    <w:rsid w:val="00EA0B1A"/>
    <w:rsid w:val="00EA3EC8"/>
    <w:rsid w:val="00EA4540"/>
    <w:rsid w:val="00EA6D38"/>
    <w:rsid w:val="00EA7398"/>
    <w:rsid w:val="00EA76BF"/>
    <w:rsid w:val="00EB448F"/>
    <w:rsid w:val="00EB4A38"/>
    <w:rsid w:val="00EB5643"/>
    <w:rsid w:val="00EC01A0"/>
    <w:rsid w:val="00EC1788"/>
    <w:rsid w:val="00EC2B07"/>
    <w:rsid w:val="00EC3A87"/>
    <w:rsid w:val="00EC4E82"/>
    <w:rsid w:val="00EC5940"/>
    <w:rsid w:val="00EC5A16"/>
    <w:rsid w:val="00ED1396"/>
    <w:rsid w:val="00ED329E"/>
    <w:rsid w:val="00ED3C52"/>
    <w:rsid w:val="00ED4A50"/>
    <w:rsid w:val="00ED4D3E"/>
    <w:rsid w:val="00ED4E41"/>
    <w:rsid w:val="00ED5A5E"/>
    <w:rsid w:val="00ED6A65"/>
    <w:rsid w:val="00EE499F"/>
    <w:rsid w:val="00EE7746"/>
    <w:rsid w:val="00EE79D0"/>
    <w:rsid w:val="00EF2A3E"/>
    <w:rsid w:val="00EF40F9"/>
    <w:rsid w:val="00EF515D"/>
    <w:rsid w:val="00F039F3"/>
    <w:rsid w:val="00F0518A"/>
    <w:rsid w:val="00F06197"/>
    <w:rsid w:val="00F11FC7"/>
    <w:rsid w:val="00F126ED"/>
    <w:rsid w:val="00F12EAE"/>
    <w:rsid w:val="00F159E6"/>
    <w:rsid w:val="00F166DC"/>
    <w:rsid w:val="00F21ACA"/>
    <w:rsid w:val="00F224AC"/>
    <w:rsid w:val="00F22937"/>
    <w:rsid w:val="00F23997"/>
    <w:rsid w:val="00F23C87"/>
    <w:rsid w:val="00F250F9"/>
    <w:rsid w:val="00F25EA2"/>
    <w:rsid w:val="00F26A64"/>
    <w:rsid w:val="00F307D7"/>
    <w:rsid w:val="00F40686"/>
    <w:rsid w:val="00F41952"/>
    <w:rsid w:val="00F41E5C"/>
    <w:rsid w:val="00F42C6A"/>
    <w:rsid w:val="00F43795"/>
    <w:rsid w:val="00F4508B"/>
    <w:rsid w:val="00F47FE4"/>
    <w:rsid w:val="00F53057"/>
    <w:rsid w:val="00F535BE"/>
    <w:rsid w:val="00F5568B"/>
    <w:rsid w:val="00F60BB5"/>
    <w:rsid w:val="00F625F2"/>
    <w:rsid w:val="00F63484"/>
    <w:rsid w:val="00F645F2"/>
    <w:rsid w:val="00F64719"/>
    <w:rsid w:val="00F64856"/>
    <w:rsid w:val="00F6783E"/>
    <w:rsid w:val="00F679F4"/>
    <w:rsid w:val="00F71610"/>
    <w:rsid w:val="00F72525"/>
    <w:rsid w:val="00F72F43"/>
    <w:rsid w:val="00F75150"/>
    <w:rsid w:val="00F75DDC"/>
    <w:rsid w:val="00F77ACC"/>
    <w:rsid w:val="00F81710"/>
    <w:rsid w:val="00F8232B"/>
    <w:rsid w:val="00F828A2"/>
    <w:rsid w:val="00F82ECF"/>
    <w:rsid w:val="00F839FC"/>
    <w:rsid w:val="00F85A93"/>
    <w:rsid w:val="00F90304"/>
    <w:rsid w:val="00F93080"/>
    <w:rsid w:val="00F9490B"/>
    <w:rsid w:val="00F95FD5"/>
    <w:rsid w:val="00FA131E"/>
    <w:rsid w:val="00FA304A"/>
    <w:rsid w:val="00FA3B04"/>
    <w:rsid w:val="00FB1D5C"/>
    <w:rsid w:val="00FB1E5E"/>
    <w:rsid w:val="00FB23F0"/>
    <w:rsid w:val="00FB259C"/>
    <w:rsid w:val="00FB5D12"/>
    <w:rsid w:val="00FC013E"/>
    <w:rsid w:val="00FC21D0"/>
    <w:rsid w:val="00FC2593"/>
    <w:rsid w:val="00FD0F85"/>
    <w:rsid w:val="00FD11D7"/>
    <w:rsid w:val="00FD2192"/>
    <w:rsid w:val="00FD42F3"/>
    <w:rsid w:val="00FD6C49"/>
    <w:rsid w:val="00FE04DD"/>
    <w:rsid w:val="00FE0F6F"/>
    <w:rsid w:val="00FE5281"/>
    <w:rsid w:val="00FF0B94"/>
    <w:rsid w:val="00FF1290"/>
    <w:rsid w:val="00FF1956"/>
    <w:rsid w:val="00FF1E94"/>
    <w:rsid w:val="00FF272B"/>
    <w:rsid w:val="00FF3D51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9E1B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62338B"/>
    <w:pPr>
      <w:ind w:firstLine="709"/>
    </w:pPr>
    <w:rPr>
      <w:rFonts w:eastAsia="Calibri"/>
      <w:sz w:val="24"/>
      <w:szCs w:val="22"/>
      <w:lang w:eastAsia="en-US"/>
    </w:rPr>
  </w:style>
  <w:style w:type="paragraph" w:styleId="1">
    <w:name w:val="heading 1"/>
    <w:basedOn w:val="a3"/>
    <w:next w:val="a3"/>
    <w:link w:val="10"/>
    <w:autoRedefine/>
    <w:qFormat/>
    <w:rsid w:val="001B3A0E"/>
    <w:pPr>
      <w:keepNext/>
      <w:numPr>
        <w:numId w:val="6"/>
      </w:numPr>
      <w:spacing w:before="240" w:after="120"/>
      <w:jc w:val="both"/>
      <w:outlineLvl w:val="0"/>
    </w:pPr>
    <w:rPr>
      <w:rFonts w:eastAsia="Times New Roman"/>
      <w:b/>
      <w:bCs/>
      <w:kern w:val="32"/>
      <w:szCs w:val="24"/>
      <w:lang w:val="x-none" w:eastAsia="x-none"/>
    </w:rPr>
  </w:style>
  <w:style w:type="paragraph" w:styleId="2">
    <w:name w:val="heading 2"/>
    <w:basedOn w:val="a3"/>
    <w:next w:val="a3"/>
    <w:link w:val="20"/>
    <w:qFormat/>
    <w:rsid w:val="00DA29B2"/>
    <w:pPr>
      <w:keepNext/>
      <w:numPr>
        <w:ilvl w:val="1"/>
        <w:numId w:val="4"/>
      </w:numPr>
      <w:spacing w:before="120" w:after="60"/>
      <w:outlineLvl w:val="1"/>
    </w:pPr>
    <w:rPr>
      <w:rFonts w:eastAsia="Times New Roman"/>
      <w:b/>
      <w:bCs/>
      <w:iCs/>
      <w:szCs w:val="28"/>
      <w:lang w:val="x-none"/>
    </w:rPr>
  </w:style>
  <w:style w:type="paragraph" w:styleId="3">
    <w:name w:val="heading 3"/>
    <w:basedOn w:val="a3"/>
    <w:next w:val="a3"/>
    <w:link w:val="30"/>
    <w:qFormat/>
    <w:rsid w:val="00DA29B2"/>
    <w:pPr>
      <w:keepNext/>
      <w:numPr>
        <w:ilvl w:val="2"/>
        <w:numId w:val="4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">
    <w:name w:val="heading 4"/>
    <w:basedOn w:val="a3"/>
    <w:next w:val="a3"/>
    <w:link w:val="40"/>
    <w:qFormat/>
    <w:rsid w:val="00DA29B2"/>
    <w:pPr>
      <w:keepNext/>
      <w:numPr>
        <w:ilvl w:val="3"/>
        <w:numId w:val="4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/>
    </w:rPr>
  </w:style>
  <w:style w:type="paragraph" w:styleId="5">
    <w:name w:val="heading 5"/>
    <w:basedOn w:val="a3"/>
    <w:next w:val="a3"/>
    <w:link w:val="50"/>
    <w:qFormat/>
    <w:rsid w:val="00DA29B2"/>
    <w:pPr>
      <w:numPr>
        <w:ilvl w:val="4"/>
        <w:numId w:val="4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paragraph" w:styleId="6">
    <w:name w:val="heading 6"/>
    <w:basedOn w:val="a3"/>
    <w:next w:val="a3"/>
    <w:link w:val="60"/>
    <w:qFormat/>
    <w:rsid w:val="00DA29B2"/>
    <w:pPr>
      <w:numPr>
        <w:ilvl w:val="5"/>
        <w:numId w:val="4"/>
      </w:numPr>
      <w:spacing w:before="240" w:after="60"/>
      <w:outlineLvl w:val="5"/>
    </w:pPr>
    <w:rPr>
      <w:rFonts w:ascii="Calibri" w:eastAsia="Times New Roman" w:hAnsi="Calibri"/>
      <w:b/>
      <w:bCs/>
      <w:sz w:val="22"/>
      <w:lang w:val="x-none"/>
    </w:rPr>
  </w:style>
  <w:style w:type="paragraph" w:styleId="7">
    <w:name w:val="heading 7"/>
    <w:basedOn w:val="a3"/>
    <w:next w:val="a3"/>
    <w:link w:val="70"/>
    <w:qFormat/>
    <w:rsid w:val="00DA29B2"/>
    <w:pPr>
      <w:numPr>
        <w:ilvl w:val="6"/>
        <w:numId w:val="4"/>
      </w:numPr>
      <w:spacing w:before="240" w:after="60"/>
      <w:outlineLvl w:val="6"/>
    </w:pPr>
    <w:rPr>
      <w:rFonts w:ascii="Calibri" w:eastAsia="Times New Roman" w:hAnsi="Calibri"/>
      <w:szCs w:val="24"/>
      <w:lang w:val="x-none"/>
    </w:rPr>
  </w:style>
  <w:style w:type="paragraph" w:styleId="8">
    <w:name w:val="heading 8"/>
    <w:basedOn w:val="a3"/>
    <w:next w:val="a3"/>
    <w:link w:val="80"/>
    <w:qFormat/>
    <w:rsid w:val="00DA29B2"/>
    <w:pPr>
      <w:numPr>
        <w:ilvl w:val="7"/>
        <w:numId w:val="4"/>
      </w:numPr>
      <w:spacing w:before="240" w:after="60"/>
      <w:outlineLvl w:val="7"/>
    </w:pPr>
    <w:rPr>
      <w:rFonts w:ascii="Calibri" w:eastAsia="Times New Roman" w:hAnsi="Calibri"/>
      <w:i/>
      <w:iCs/>
      <w:szCs w:val="24"/>
      <w:lang w:val="x-none"/>
    </w:rPr>
  </w:style>
  <w:style w:type="paragraph" w:styleId="9">
    <w:name w:val="heading 9"/>
    <w:basedOn w:val="a3"/>
    <w:next w:val="a3"/>
    <w:link w:val="90"/>
    <w:qFormat/>
    <w:rsid w:val="00DA29B2"/>
    <w:pPr>
      <w:numPr>
        <w:ilvl w:val="8"/>
        <w:numId w:val="4"/>
      </w:numPr>
      <w:spacing w:before="240" w:after="60"/>
      <w:outlineLvl w:val="8"/>
    </w:pPr>
    <w:rPr>
      <w:rFonts w:ascii="Cambria" w:eastAsia="Times New Roman" w:hAnsi="Cambria"/>
      <w:sz w:val="22"/>
      <w:lang w:val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3A0E"/>
    <w:rPr>
      <w:b/>
      <w:bCs/>
      <w:kern w:val="32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DA29B2"/>
    <w:rPr>
      <w:b/>
      <w:bCs/>
      <w:iCs/>
      <w:sz w:val="24"/>
      <w:szCs w:val="28"/>
      <w:lang w:val="x-none" w:eastAsia="en-US"/>
    </w:rPr>
  </w:style>
  <w:style w:type="character" w:customStyle="1" w:styleId="30">
    <w:name w:val="Заголовок 3 Знак"/>
    <w:link w:val="3"/>
    <w:rsid w:val="00DA29B2"/>
    <w:rPr>
      <w:rFonts w:ascii="Cambria" w:hAnsi="Cambria"/>
      <w:b/>
      <w:bCs/>
      <w:sz w:val="26"/>
      <w:szCs w:val="26"/>
      <w:lang w:val="x-none" w:eastAsia="en-US"/>
    </w:rPr>
  </w:style>
  <w:style w:type="character" w:customStyle="1" w:styleId="40">
    <w:name w:val="Заголовок 4 Знак"/>
    <w:link w:val="4"/>
    <w:rsid w:val="00DA29B2"/>
    <w:rPr>
      <w:rFonts w:ascii="Calibri" w:hAnsi="Calibri"/>
      <w:b/>
      <w:bCs/>
      <w:sz w:val="28"/>
      <w:szCs w:val="28"/>
      <w:lang w:val="x-none" w:eastAsia="en-US"/>
    </w:rPr>
  </w:style>
  <w:style w:type="character" w:customStyle="1" w:styleId="50">
    <w:name w:val="Заголовок 5 Знак"/>
    <w:link w:val="5"/>
    <w:rsid w:val="00DA29B2"/>
    <w:rPr>
      <w:rFonts w:ascii="Calibri" w:hAnsi="Calibri"/>
      <w:b/>
      <w:bCs/>
      <w:i/>
      <w:iCs/>
      <w:sz w:val="26"/>
      <w:szCs w:val="26"/>
      <w:lang w:val="x-none" w:eastAsia="en-US"/>
    </w:rPr>
  </w:style>
  <w:style w:type="character" w:customStyle="1" w:styleId="60">
    <w:name w:val="Заголовок 6 Знак"/>
    <w:link w:val="6"/>
    <w:rsid w:val="00DA29B2"/>
    <w:rPr>
      <w:rFonts w:ascii="Calibri" w:hAnsi="Calibri"/>
      <w:b/>
      <w:bCs/>
      <w:sz w:val="22"/>
      <w:szCs w:val="22"/>
      <w:lang w:val="x-none" w:eastAsia="en-US"/>
    </w:rPr>
  </w:style>
  <w:style w:type="character" w:customStyle="1" w:styleId="70">
    <w:name w:val="Заголовок 7 Знак"/>
    <w:link w:val="7"/>
    <w:rsid w:val="00DA29B2"/>
    <w:rPr>
      <w:rFonts w:ascii="Calibri" w:hAnsi="Calibri"/>
      <w:sz w:val="24"/>
      <w:szCs w:val="24"/>
      <w:lang w:val="x-none" w:eastAsia="en-US"/>
    </w:rPr>
  </w:style>
  <w:style w:type="character" w:customStyle="1" w:styleId="80">
    <w:name w:val="Заголовок 8 Знак"/>
    <w:link w:val="8"/>
    <w:rsid w:val="00DA29B2"/>
    <w:rPr>
      <w:rFonts w:ascii="Calibri" w:hAnsi="Calibri"/>
      <w:i/>
      <w:iCs/>
      <w:sz w:val="24"/>
      <w:szCs w:val="24"/>
      <w:lang w:val="x-none" w:eastAsia="en-US"/>
    </w:rPr>
  </w:style>
  <w:style w:type="character" w:customStyle="1" w:styleId="90">
    <w:name w:val="Заголовок 9 Знак"/>
    <w:link w:val="9"/>
    <w:rsid w:val="00DA29B2"/>
    <w:rPr>
      <w:rFonts w:ascii="Cambria" w:hAnsi="Cambria"/>
      <w:sz w:val="22"/>
      <w:szCs w:val="22"/>
      <w:lang w:val="x-none" w:eastAsia="en-US"/>
    </w:rPr>
  </w:style>
  <w:style w:type="paragraph" w:customStyle="1" w:styleId="a1">
    <w:name w:val="Маркированный."/>
    <w:basedOn w:val="a3"/>
    <w:rsid w:val="00DA29B2"/>
    <w:pPr>
      <w:numPr>
        <w:numId w:val="1"/>
      </w:numPr>
    </w:pPr>
  </w:style>
  <w:style w:type="paragraph" w:customStyle="1" w:styleId="a0">
    <w:name w:val="нумерованный"/>
    <w:basedOn w:val="a3"/>
    <w:rsid w:val="00DA29B2"/>
    <w:pPr>
      <w:numPr>
        <w:numId w:val="2"/>
      </w:numPr>
      <w:ind w:left="1066" w:hanging="357"/>
    </w:pPr>
  </w:style>
  <w:style w:type="paragraph" w:customStyle="1" w:styleId="a">
    <w:name w:val="нумерованный содержание"/>
    <w:basedOn w:val="a3"/>
    <w:rsid w:val="00DA29B2"/>
    <w:pPr>
      <w:numPr>
        <w:numId w:val="3"/>
      </w:numPr>
    </w:pPr>
  </w:style>
  <w:style w:type="paragraph" w:styleId="a7">
    <w:name w:val="header"/>
    <w:basedOn w:val="a3"/>
    <w:link w:val="a8"/>
    <w:uiPriority w:val="99"/>
    <w:unhideWhenUsed/>
    <w:rsid w:val="00DA29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A29B2"/>
    <w:rPr>
      <w:rFonts w:eastAsia="Calibri"/>
      <w:sz w:val="24"/>
      <w:szCs w:val="22"/>
      <w:lang w:val="ru-RU" w:eastAsia="en-US" w:bidi="ar-SA"/>
    </w:rPr>
  </w:style>
  <w:style w:type="paragraph" w:styleId="a9">
    <w:name w:val="footer"/>
    <w:basedOn w:val="a3"/>
    <w:link w:val="aa"/>
    <w:unhideWhenUsed/>
    <w:rsid w:val="00DA29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DA29B2"/>
    <w:rPr>
      <w:rFonts w:eastAsia="Calibri"/>
      <w:sz w:val="24"/>
      <w:szCs w:val="22"/>
      <w:lang w:val="ru-RU" w:eastAsia="en-US" w:bidi="ar-SA"/>
    </w:rPr>
  </w:style>
  <w:style w:type="paragraph" w:customStyle="1" w:styleId="ab">
    <w:name w:val="Заголовок в тексте"/>
    <w:basedOn w:val="a3"/>
    <w:next w:val="a3"/>
    <w:rsid w:val="00DA29B2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c">
    <w:name w:val="Текст таблица одинарный интервал"/>
    <w:basedOn w:val="a3"/>
    <w:rsid w:val="00DA29B2"/>
    <w:pPr>
      <w:ind w:firstLine="0"/>
    </w:pPr>
    <w:rPr>
      <w:rFonts w:eastAsia="Times New Roman"/>
      <w:sz w:val="26"/>
      <w:szCs w:val="20"/>
    </w:rPr>
  </w:style>
  <w:style w:type="character" w:styleId="ad">
    <w:name w:val="Hyperlink"/>
    <w:uiPriority w:val="99"/>
    <w:unhideWhenUsed/>
    <w:rsid w:val="00DA29B2"/>
    <w:rPr>
      <w:color w:val="0000FF"/>
      <w:u w:val="single"/>
    </w:rPr>
  </w:style>
  <w:style w:type="paragraph" w:styleId="ae">
    <w:name w:val="Balloon Text"/>
    <w:basedOn w:val="a3"/>
    <w:link w:val="af"/>
    <w:semiHidden/>
    <w:unhideWhenUsed/>
    <w:rsid w:val="00DA29B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semiHidden/>
    <w:rsid w:val="00DA29B2"/>
    <w:rPr>
      <w:rFonts w:ascii="Tahoma" w:eastAsia="Calibri" w:hAnsi="Tahoma" w:cs="Tahoma"/>
      <w:sz w:val="16"/>
      <w:szCs w:val="16"/>
      <w:lang w:val="ru-RU" w:eastAsia="en-US" w:bidi="ar-SA"/>
    </w:rPr>
  </w:style>
  <w:style w:type="table" w:styleId="af0">
    <w:name w:val="Table Grid"/>
    <w:basedOn w:val="a5"/>
    <w:uiPriority w:val="59"/>
    <w:rsid w:val="00BF3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список без выступа"/>
    <w:basedOn w:val="a3"/>
    <w:rsid w:val="00C07341"/>
    <w:pPr>
      <w:numPr>
        <w:numId w:val="5"/>
      </w:numPr>
      <w:tabs>
        <w:tab w:val="left" w:pos="0"/>
        <w:tab w:val="left" w:pos="357"/>
      </w:tabs>
      <w:jc w:val="both"/>
    </w:pPr>
    <w:rPr>
      <w:rFonts w:eastAsia="Times New Roman"/>
      <w:szCs w:val="24"/>
      <w:lang w:eastAsia="ru-RU"/>
    </w:rPr>
  </w:style>
  <w:style w:type="paragraph" w:customStyle="1" w:styleId="af1">
    <w:name w:val="таблица текст"/>
    <w:basedOn w:val="a3"/>
    <w:rsid w:val="00C07341"/>
    <w:pPr>
      <w:ind w:firstLine="0"/>
    </w:pPr>
    <w:rPr>
      <w:rFonts w:eastAsia="Times New Roman"/>
      <w:szCs w:val="20"/>
      <w:lang w:eastAsia="ru-RU"/>
    </w:rPr>
  </w:style>
  <w:style w:type="paragraph" w:styleId="af2">
    <w:name w:val="Document Map"/>
    <w:basedOn w:val="a3"/>
    <w:link w:val="af3"/>
    <w:rsid w:val="00280D27"/>
    <w:rPr>
      <w:rFonts w:ascii="Tahoma" w:hAnsi="Tahoma"/>
      <w:sz w:val="16"/>
      <w:szCs w:val="16"/>
      <w:lang w:val="x-none"/>
    </w:rPr>
  </w:style>
  <w:style w:type="character" w:customStyle="1" w:styleId="af3">
    <w:name w:val="Схема документа Знак"/>
    <w:link w:val="af2"/>
    <w:rsid w:val="00280D27"/>
    <w:rPr>
      <w:rFonts w:ascii="Tahoma" w:eastAsia="Calibri" w:hAnsi="Tahoma" w:cs="Tahoma"/>
      <w:sz w:val="16"/>
      <w:szCs w:val="16"/>
      <w:lang w:eastAsia="en-US"/>
    </w:rPr>
  </w:style>
  <w:style w:type="paragraph" w:customStyle="1" w:styleId="-11">
    <w:name w:val="Цветной список - Акцент 11"/>
    <w:basedOn w:val="a3"/>
    <w:uiPriority w:val="34"/>
    <w:qFormat/>
    <w:rsid w:val="00BA06F1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styleId="af4">
    <w:name w:val="footnote text"/>
    <w:basedOn w:val="a3"/>
    <w:link w:val="af5"/>
    <w:uiPriority w:val="99"/>
    <w:rsid w:val="00E4520F"/>
    <w:rPr>
      <w:sz w:val="20"/>
      <w:szCs w:val="20"/>
      <w:lang w:val="x-none"/>
    </w:rPr>
  </w:style>
  <w:style w:type="character" w:customStyle="1" w:styleId="af5">
    <w:name w:val="Текст сноски Знак"/>
    <w:link w:val="af4"/>
    <w:uiPriority w:val="99"/>
    <w:rsid w:val="00E4520F"/>
    <w:rPr>
      <w:rFonts w:eastAsia="Calibri"/>
      <w:lang w:eastAsia="en-US"/>
    </w:rPr>
  </w:style>
  <w:style w:type="character" w:styleId="af6">
    <w:name w:val="footnote reference"/>
    <w:uiPriority w:val="99"/>
    <w:rsid w:val="00E4520F"/>
    <w:rPr>
      <w:vertAlign w:val="superscript"/>
    </w:rPr>
  </w:style>
  <w:style w:type="character" w:styleId="af7">
    <w:name w:val="annotation reference"/>
    <w:semiHidden/>
    <w:rsid w:val="006C2F23"/>
    <w:rPr>
      <w:sz w:val="16"/>
      <w:szCs w:val="16"/>
    </w:rPr>
  </w:style>
  <w:style w:type="paragraph" w:styleId="af8">
    <w:name w:val="annotation text"/>
    <w:basedOn w:val="a3"/>
    <w:semiHidden/>
    <w:rsid w:val="006C2F23"/>
    <w:rPr>
      <w:sz w:val="20"/>
      <w:szCs w:val="20"/>
    </w:rPr>
  </w:style>
  <w:style w:type="paragraph" w:styleId="af9">
    <w:name w:val="annotation subject"/>
    <w:basedOn w:val="af8"/>
    <w:next w:val="af8"/>
    <w:semiHidden/>
    <w:rsid w:val="006C2F23"/>
    <w:rPr>
      <w:b/>
      <w:bCs/>
    </w:rPr>
  </w:style>
  <w:style w:type="paragraph" w:styleId="afa">
    <w:name w:val="List Paragraph"/>
    <w:basedOn w:val="a3"/>
    <w:uiPriority w:val="34"/>
    <w:qFormat/>
    <w:rsid w:val="00F166DC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styleId="afb">
    <w:name w:val="Plain Text"/>
    <w:aliases w:val=" Знак"/>
    <w:basedOn w:val="a3"/>
    <w:link w:val="afc"/>
    <w:uiPriority w:val="99"/>
    <w:unhideWhenUsed/>
    <w:rsid w:val="00ED4D3E"/>
    <w:pPr>
      <w:ind w:firstLine="0"/>
    </w:pPr>
    <w:rPr>
      <w:rFonts w:ascii="Consolas" w:hAnsi="Consolas"/>
      <w:sz w:val="21"/>
      <w:szCs w:val="21"/>
      <w:lang w:val="x-none"/>
    </w:rPr>
  </w:style>
  <w:style w:type="character" w:customStyle="1" w:styleId="afc">
    <w:name w:val="Текст Знак"/>
    <w:aliases w:val=" Знак Знак"/>
    <w:link w:val="afb"/>
    <w:uiPriority w:val="99"/>
    <w:rsid w:val="00ED4D3E"/>
    <w:rPr>
      <w:rFonts w:ascii="Consolas" w:eastAsia="Calibri" w:hAnsi="Consolas"/>
      <w:sz w:val="21"/>
      <w:szCs w:val="21"/>
      <w:lang w:eastAsia="en-US"/>
    </w:rPr>
  </w:style>
  <w:style w:type="paragraph" w:customStyle="1" w:styleId="Default">
    <w:name w:val="Default"/>
    <w:rsid w:val="001431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yline">
    <w:name w:val="byline"/>
    <w:basedOn w:val="a3"/>
    <w:rsid w:val="00F41E5C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paragraph" w:styleId="afd">
    <w:name w:val="Block Text"/>
    <w:basedOn w:val="a3"/>
    <w:rsid w:val="0034638D"/>
    <w:pPr>
      <w:spacing w:before="100" w:beforeAutospacing="1" w:after="100" w:afterAutospacing="1"/>
      <w:ind w:firstLine="0"/>
    </w:pPr>
    <w:rPr>
      <w:rFonts w:eastAsia="SimSun"/>
      <w:szCs w:val="24"/>
      <w:lang w:eastAsia="zh-CN"/>
    </w:rPr>
  </w:style>
  <w:style w:type="character" w:styleId="afe">
    <w:name w:val="FollowedHyperlink"/>
    <w:rsid w:val="00175807"/>
    <w:rPr>
      <w:color w:val="800080"/>
      <w:u w:val="single"/>
    </w:rPr>
  </w:style>
  <w:style w:type="paragraph" w:styleId="aff">
    <w:name w:val="Normal (Web)"/>
    <w:basedOn w:val="a3"/>
    <w:unhideWhenUsed/>
    <w:rsid w:val="00EE499F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character" w:styleId="aff0">
    <w:name w:val="Strong"/>
    <w:uiPriority w:val="22"/>
    <w:qFormat/>
    <w:rsid w:val="00EE499F"/>
    <w:rPr>
      <w:b/>
      <w:bCs/>
    </w:rPr>
  </w:style>
  <w:style w:type="character" w:customStyle="1" w:styleId="rvts6">
    <w:name w:val="rvts6"/>
    <w:basedOn w:val="a4"/>
    <w:rsid w:val="00EE499F"/>
  </w:style>
  <w:style w:type="paragraph" w:customStyle="1" w:styleId="11">
    <w:name w:val="Абзац списка1"/>
    <w:basedOn w:val="a3"/>
    <w:rsid w:val="00791DF9"/>
    <w:pPr>
      <w:ind w:left="720" w:firstLine="0"/>
    </w:pPr>
    <w:rPr>
      <w:szCs w:val="24"/>
      <w:lang w:eastAsia="ru-RU"/>
    </w:rPr>
  </w:style>
  <w:style w:type="character" w:customStyle="1" w:styleId="spelle">
    <w:name w:val="spelle"/>
    <w:basedOn w:val="a4"/>
    <w:rsid w:val="00EA7398"/>
  </w:style>
  <w:style w:type="paragraph" w:styleId="aff1">
    <w:name w:val="Body Text"/>
    <w:basedOn w:val="a3"/>
    <w:link w:val="aff2"/>
    <w:rsid w:val="00713067"/>
    <w:pPr>
      <w:spacing w:after="120"/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2">
    <w:name w:val="Основной текст Знак"/>
    <w:basedOn w:val="a4"/>
    <w:link w:val="aff1"/>
    <w:rsid w:val="00713067"/>
  </w:style>
  <w:style w:type="paragraph" w:customStyle="1" w:styleId="12">
    <w:name w:val="1"/>
    <w:basedOn w:val="a3"/>
    <w:rsid w:val="00F47FE4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paragraph" w:styleId="31">
    <w:name w:val="Body Text 3"/>
    <w:basedOn w:val="a3"/>
    <w:link w:val="32"/>
    <w:rsid w:val="00F47FE4"/>
    <w:pPr>
      <w:spacing w:after="120"/>
      <w:ind w:firstLine="0"/>
    </w:pPr>
    <w:rPr>
      <w:rFonts w:eastAsia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F47FE4"/>
    <w:rPr>
      <w:sz w:val="16"/>
      <w:szCs w:val="16"/>
    </w:rPr>
  </w:style>
  <w:style w:type="paragraph" w:styleId="21">
    <w:name w:val="Body Text Indent 2"/>
    <w:basedOn w:val="a3"/>
    <w:link w:val="22"/>
    <w:rsid w:val="00E81EE1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rsid w:val="00E81EE1"/>
    <w:rPr>
      <w:rFonts w:eastAsia="Calibri"/>
      <w:sz w:val="24"/>
      <w:szCs w:val="22"/>
      <w:lang w:eastAsia="en-US"/>
    </w:rPr>
  </w:style>
  <w:style w:type="paragraph" w:customStyle="1" w:styleId="FR1">
    <w:name w:val="FR1"/>
    <w:rsid w:val="00E81EE1"/>
    <w:pPr>
      <w:widowControl w:val="0"/>
      <w:spacing w:before="480"/>
      <w:ind w:left="1680" w:right="200"/>
      <w:jc w:val="center"/>
    </w:pPr>
    <w:rPr>
      <w:b/>
      <w:snapToGrid w:val="0"/>
      <w:sz w:val="40"/>
    </w:rPr>
  </w:style>
  <w:style w:type="table" w:customStyle="1" w:styleId="13">
    <w:name w:val="Сетка таблицы1"/>
    <w:basedOn w:val="a5"/>
    <w:next w:val="af0"/>
    <w:uiPriority w:val="59"/>
    <w:rsid w:val="00AD7C70"/>
    <w:rPr>
      <w:rFonts w:ascii="Calibri" w:eastAsia="Calibri" w:hAnsi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Emphasis"/>
    <w:uiPriority w:val="20"/>
    <w:qFormat/>
    <w:rsid w:val="003F75DC"/>
    <w:rPr>
      <w:i/>
      <w:iCs/>
    </w:rPr>
  </w:style>
  <w:style w:type="character" w:customStyle="1" w:styleId="apple-converted-space">
    <w:name w:val="apple-converted-space"/>
    <w:rsid w:val="003F75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62338B"/>
    <w:pPr>
      <w:ind w:firstLine="709"/>
    </w:pPr>
    <w:rPr>
      <w:rFonts w:eastAsia="Calibri"/>
      <w:sz w:val="24"/>
      <w:szCs w:val="22"/>
      <w:lang w:eastAsia="en-US"/>
    </w:rPr>
  </w:style>
  <w:style w:type="paragraph" w:styleId="1">
    <w:name w:val="heading 1"/>
    <w:basedOn w:val="a3"/>
    <w:next w:val="a3"/>
    <w:link w:val="10"/>
    <w:autoRedefine/>
    <w:qFormat/>
    <w:rsid w:val="001B3A0E"/>
    <w:pPr>
      <w:keepNext/>
      <w:numPr>
        <w:numId w:val="6"/>
      </w:numPr>
      <w:spacing w:before="240" w:after="120"/>
      <w:jc w:val="both"/>
      <w:outlineLvl w:val="0"/>
    </w:pPr>
    <w:rPr>
      <w:rFonts w:eastAsia="Times New Roman"/>
      <w:b/>
      <w:bCs/>
      <w:kern w:val="32"/>
      <w:szCs w:val="24"/>
      <w:lang w:val="x-none" w:eastAsia="x-none"/>
    </w:rPr>
  </w:style>
  <w:style w:type="paragraph" w:styleId="2">
    <w:name w:val="heading 2"/>
    <w:basedOn w:val="a3"/>
    <w:next w:val="a3"/>
    <w:link w:val="20"/>
    <w:qFormat/>
    <w:rsid w:val="00DA29B2"/>
    <w:pPr>
      <w:keepNext/>
      <w:numPr>
        <w:ilvl w:val="1"/>
        <w:numId w:val="4"/>
      </w:numPr>
      <w:spacing w:before="120" w:after="60"/>
      <w:outlineLvl w:val="1"/>
    </w:pPr>
    <w:rPr>
      <w:rFonts w:eastAsia="Times New Roman"/>
      <w:b/>
      <w:bCs/>
      <w:iCs/>
      <w:szCs w:val="28"/>
      <w:lang w:val="x-none"/>
    </w:rPr>
  </w:style>
  <w:style w:type="paragraph" w:styleId="3">
    <w:name w:val="heading 3"/>
    <w:basedOn w:val="a3"/>
    <w:next w:val="a3"/>
    <w:link w:val="30"/>
    <w:qFormat/>
    <w:rsid w:val="00DA29B2"/>
    <w:pPr>
      <w:keepNext/>
      <w:numPr>
        <w:ilvl w:val="2"/>
        <w:numId w:val="4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">
    <w:name w:val="heading 4"/>
    <w:basedOn w:val="a3"/>
    <w:next w:val="a3"/>
    <w:link w:val="40"/>
    <w:qFormat/>
    <w:rsid w:val="00DA29B2"/>
    <w:pPr>
      <w:keepNext/>
      <w:numPr>
        <w:ilvl w:val="3"/>
        <w:numId w:val="4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/>
    </w:rPr>
  </w:style>
  <w:style w:type="paragraph" w:styleId="5">
    <w:name w:val="heading 5"/>
    <w:basedOn w:val="a3"/>
    <w:next w:val="a3"/>
    <w:link w:val="50"/>
    <w:qFormat/>
    <w:rsid w:val="00DA29B2"/>
    <w:pPr>
      <w:numPr>
        <w:ilvl w:val="4"/>
        <w:numId w:val="4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paragraph" w:styleId="6">
    <w:name w:val="heading 6"/>
    <w:basedOn w:val="a3"/>
    <w:next w:val="a3"/>
    <w:link w:val="60"/>
    <w:qFormat/>
    <w:rsid w:val="00DA29B2"/>
    <w:pPr>
      <w:numPr>
        <w:ilvl w:val="5"/>
        <w:numId w:val="4"/>
      </w:numPr>
      <w:spacing w:before="240" w:after="60"/>
      <w:outlineLvl w:val="5"/>
    </w:pPr>
    <w:rPr>
      <w:rFonts w:ascii="Calibri" w:eastAsia="Times New Roman" w:hAnsi="Calibri"/>
      <w:b/>
      <w:bCs/>
      <w:sz w:val="22"/>
      <w:lang w:val="x-none"/>
    </w:rPr>
  </w:style>
  <w:style w:type="paragraph" w:styleId="7">
    <w:name w:val="heading 7"/>
    <w:basedOn w:val="a3"/>
    <w:next w:val="a3"/>
    <w:link w:val="70"/>
    <w:qFormat/>
    <w:rsid w:val="00DA29B2"/>
    <w:pPr>
      <w:numPr>
        <w:ilvl w:val="6"/>
        <w:numId w:val="4"/>
      </w:numPr>
      <w:spacing w:before="240" w:after="60"/>
      <w:outlineLvl w:val="6"/>
    </w:pPr>
    <w:rPr>
      <w:rFonts w:ascii="Calibri" w:eastAsia="Times New Roman" w:hAnsi="Calibri"/>
      <w:szCs w:val="24"/>
      <w:lang w:val="x-none"/>
    </w:rPr>
  </w:style>
  <w:style w:type="paragraph" w:styleId="8">
    <w:name w:val="heading 8"/>
    <w:basedOn w:val="a3"/>
    <w:next w:val="a3"/>
    <w:link w:val="80"/>
    <w:qFormat/>
    <w:rsid w:val="00DA29B2"/>
    <w:pPr>
      <w:numPr>
        <w:ilvl w:val="7"/>
        <w:numId w:val="4"/>
      </w:numPr>
      <w:spacing w:before="240" w:after="60"/>
      <w:outlineLvl w:val="7"/>
    </w:pPr>
    <w:rPr>
      <w:rFonts w:ascii="Calibri" w:eastAsia="Times New Roman" w:hAnsi="Calibri"/>
      <w:i/>
      <w:iCs/>
      <w:szCs w:val="24"/>
      <w:lang w:val="x-none"/>
    </w:rPr>
  </w:style>
  <w:style w:type="paragraph" w:styleId="9">
    <w:name w:val="heading 9"/>
    <w:basedOn w:val="a3"/>
    <w:next w:val="a3"/>
    <w:link w:val="90"/>
    <w:qFormat/>
    <w:rsid w:val="00DA29B2"/>
    <w:pPr>
      <w:numPr>
        <w:ilvl w:val="8"/>
        <w:numId w:val="4"/>
      </w:numPr>
      <w:spacing w:before="240" w:after="60"/>
      <w:outlineLvl w:val="8"/>
    </w:pPr>
    <w:rPr>
      <w:rFonts w:ascii="Cambria" w:eastAsia="Times New Roman" w:hAnsi="Cambria"/>
      <w:sz w:val="22"/>
      <w:lang w:val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3A0E"/>
    <w:rPr>
      <w:b/>
      <w:bCs/>
      <w:kern w:val="32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DA29B2"/>
    <w:rPr>
      <w:b/>
      <w:bCs/>
      <w:iCs/>
      <w:sz w:val="24"/>
      <w:szCs w:val="28"/>
      <w:lang w:val="x-none" w:eastAsia="en-US"/>
    </w:rPr>
  </w:style>
  <w:style w:type="character" w:customStyle="1" w:styleId="30">
    <w:name w:val="Заголовок 3 Знак"/>
    <w:link w:val="3"/>
    <w:rsid w:val="00DA29B2"/>
    <w:rPr>
      <w:rFonts w:ascii="Cambria" w:hAnsi="Cambria"/>
      <w:b/>
      <w:bCs/>
      <w:sz w:val="26"/>
      <w:szCs w:val="26"/>
      <w:lang w:val="x-none" w:eastAsia="en-US"/>
    </w:rPr>
  </w:style>
  <w:style w:type="character" w:customStyle="1" w:styleId="40">
    <w:name w:val="Заголовок 4 Знак"/>
    <w:link w:val="4"/>
    <w:rsid w:val="00DA29B2"/>
    <w:rPr>
      <w:rFonts w:ascii="Calibri" w:hAnsi="Calibri"/>
      <w:b/>
      <w:bCs/>
      <w:sz w:val="28"/>
      <w:szCs w:val="28"/>
      <w:lang w:val="x-none" w:eastAsia="en-US"/>
    </w:rPr>
  </w:style>
  <w:style w:type="character" w:customStyle="1" w:styleId="50">
    <w:name w:val="Заголовок 5 Знак"/>
    <w:link w:val="5"/>
    <w:rsid w:val="00DA29B2"/>
    <w:rPr>
      <w:rFonts w:ascii="Calibri" w:hAnsi="Calibri"/>
      <w:b/>
      <w:bCs/>
      <w:i/>
      <w:iCs/>
      <w:sz w:val="26"/>
      <w:szCs w:val="26"/>
      <w:lang w:val="x-none" w:eastAsia="en-US"/>
    </w:rPr>
  </w:style>
  <w:style w:type="character" w:customStyle="1" w:styleId="60">
    <w:name w:val="Заголовок 6 Знак"/>
    <w:link w:val="6"/>
    <w:rsid w:val="00DA29B2"/>
    <w:rPr>
      <w:rFonts w:ascii="Calibri" w:hAnsi="Calibri"/>
      <w:b/>
      <w:bCs/>
      <w:sz w:val="22"/>
      <w:szCs w:val="22"/>
      <w:lang w:val="x-none" w:eastAsia="en-US"/>
    </w:rPr>
  </w:style>
  <w:style w:type="character" w:customStyle="1" w:styleId="70">
    <w:name w:val="Заголовок 7 Знак"/>
    <w:link w:val="7"/>
    <w:rsid w:val="00DA29B2"/>
    <w:rPr>
      <w:rFonts w:ascii="Calibri" w:hAnsi="Calibri"/>
      <w:sz w:val="24"/>
      <w:szCs w:val="24"/>
      <w:lang w:val="x-none" w:eastAsia="en-US"/>
    </w:rPr>
  </w:style>
  <w:style w:type="character" w:customStyle="1" w:styleId="80">
    <w:name w:val="Заголовок 8 Знак"/>
    <w:link w:val="8"/>
    <w:rsid w:val="00DA29B2"/>
    <w:rPr>
      <w:rFonts w:ascii="Calibri" w:hAnsi="Calibri"/>
      <w:i/>
      <w:iCs/>
      <w:sz w:val="24"/>
      <w:szCs w:val="24"/>
      <w:lang w:val="x-none" w:eastAsia="en-US"/>
    </w:rPr>
  </w:style>
  <w:style w:type="character" w:customStyle="1" w:styleId="90">
    <w:name w:val="Заголовок 9 Знак"/>
    <w:link w:val="9"/>
    <w:rsid w:val="00DA29B2"/>
    <w:rPr>
      <w:rFonts w:ascii="Cambria" w:hAnsi="Cambria"/>
      <w:sz w:val="22"/>
      <w:szCs w:val="22"/>
      <w:lang w:val="x-none" w:eastAsia="en-US"/>
    </w:rPr>
  </w:style>
  <w:style w:type="paragraph" w:customStyle="1" w:styleId="a1">
    <w:name w:val="Маркированный."/>
    <w:basedOn w:val="a3"/>
    <w:rsid w:val="00DA29B2"/>
    <w:pPr>
      <w:numPr>
        <w:numId w:val="1"/>
      </w:numPr>
    </w:pPr>
  </w:style>
  <w:style w:type="paragraph" w:customStyle="1" w:styleId="a0">
    <w:name w:val="нумерованный"/>
    <w:basedOn w:val="a3"/>
    <w:rsid w:val="00DA29B2"/>
    <w:pPr>
      <w:numPr>
        <w:numId w:val="2"/>
      </w:numPr>
      <w:ind w:left="1066" w:hanging="357"/>
    </w:pPr>
  </w:style>
  <w:style w:type="paragraph" w:customStyle="1" w:styleId="a">
    <w:name w:val="нумерованный содержание"/>
    <w:basedOn w:val="a3"/>
    <w:rsid w:val="00DA29B2"/>
    <w:pPr>
      <w:numPr>
        <w:numId w:val="3"/>
      </w:numPr>
    </w:pPr>
  </w:style>
  <w:style w:type="paragraph" w:styleId="a7">
    <w:name w:val="header"/>
    <w:basedOn w:val="a3"/>
    <w:link w:val="a8"/>
    <w:uiPriority w:val="99"/>
    <w:unhideWhenUsed/>
    <w:rsid w:val="00DA29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A29B2"/>
    <w:rPr>
      <w:rFonts w:eastAsia="Calibri"/>
      <w:sz w:val="24"/>
      <w:szCs w:val="22"/>
      <w:lang w:val="ru-RU" w:eastAsia="en-US" w:bidi="ar-SA"/>
    </w:rPr>
  </w:style>
  <w:style w:type="paragraph" w:styleId="a9">
    <w:name w:val="footer"/>
    <w:basedOn w:val="a3"/>
    <w:link w:val="aa"/>
    <w:unhideWhenUsed/>
    <w:rsid w:val="00DA29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DA29B2"/>
    <w:rPr>
      <w:rFonts w:eastAsia="Calibri"/>
      <w:sz w:val="24"/>
      <w:szCs w:val="22"/>
      <w:lang w:val="ru-RU" w:eastAsia="en-US" w:bidi="ar-SA"/>
    </w:rPr>
  </w:style>
  <w:style w:type="paragraph" w:customStyle="1" w:styleId="ab">
    <w:name w:val="Заголовок в тексте"/>
    <w:basedOn w:val="a3"/>
    <w:next w:val="a3"/>
    <w:rsid w:val="00DA29B2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c">
    <w:name w:val="Текст таблица одинарный интервал"/>
    <w:basedOn w:val="a3"/>
    <w:rsid w:val="00DA29B2"/>
    <w:pPr>
      <w:ind w:firstLine="0"/>
    </w:pPr>
    <w:rPr>
      <w:rFonts w:eastAsia="Times New Roman"/>
      <w:sz w:val="26"/>
      <w:szCs w:val="20"/>
    </w:rPr>
  </w:style>
  <w:style w:type="character" w:styleId="ad">
    <w:name w:val="Hyperlink"/>
    <w:uiPriority w:val="99"/>
    <w:unhideWhenUsed/>
    <w:rsid w:val="00DA29B2"/>
    <w:rPr>
      <w:color w:val="0000FF"/>
      <w:u w:val="single"/>
    </w:rPr>
  </w:style>
  <w:style w:type="paragraph" w:styleId="ae">
    <w:name w:val="Balloon Text"/>
    <w:basedOn w:val="a3"/>
    <w:link w:val="af"/>
    <w:semiHidden/>
    <w:unhideWhenUsed/>
    <w:rsid w:val="00DA29B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semiHidden/>
    <w:rsid w:val="00DA29B2"/>
    <w:rPr>
      <w:rFonts w:ascii="Tahoma" w:eastAsia="Calibri" w:hAnsi="Tahoma" w:cs="Tahoma"/>
      <w:sz w:val="16"/>
      <w:szCs w:val="16"/>
      <w:lang w:val="ru-RU" w:eastAsia="en-US" w:bidi="ar-SA"/>
    </w:rPr>
  </w:style>
  <w:style w:type="table" w:styleId="af0">
    <w:name w:val="Table Grid"/>
    <w:basedOn w:val="a5"/>
    <w:uiPriority w:val="59"/>
    <w:rsid w:val="00BF3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список без выступа"/>
    <w:basedOn w:val="a3"/>
    <w:rsid w:val="00C07341"/>
    <w:pPr>
      <w:numPr>
        <w:numId w:val="5"/>
      </w:numPr>
      <w:tabs>
        <w:tab w:val="left" w:pos="0"/>
        <w:tab w:val="left" w:pos="357"/>
      </w:tabs>
      <w:jc w:val="both"/>
    </w:pPr>
    <w:rPr>
      <w:rFonts w:eastAsia="Times New Roman"/>
      <w:szCs w:val="24"/>
      <w:lang w:eastAsia="ru-RU"/>
    </w:rPr>
  </w:style>
  <w:style w:type="paragraph" w:customStyle="1" w:styleId="af1">
    <w:name w:val="таблица текст"/>
    <w:basedOn w:val="a3"/>
    <w:rsid w:val="00C07341"/>
    <w:pPr>
      <w:ind w:firstLine="0"/>
    </w:pPr>
    <w:rPr>
      <w:rFonts w:eastAsia="Times New Roman"/>
      <w:szCs w:val="20"/>
      <w:lang w:eastAsia="ru-RU"/>
    </w:rPr>
  </w:style>
  <w:style w:type="paragraph" w:styleId="af2">
    <w:name w:val="Document Map"/>
    <w:basedOn w:val="a3"/>
    <w:link w:val="af3"/>
    <w:rsid w:val="00280D27"/>
    <w:rPr>
      <w:rFonts w:ascii="Tahoma" w:hAnsi="Tahoma"/>
      <w:sz w:val="16"/>
      <w:szCs w:val="16"/>
      <w:lang w:val="x-none"/>
    </w:rPr>
  </w:style>
  <w:style w:type="character" w:customStyle="1" w:styleId="af3">
    <w:name w:val="Схема документа Знак"/>
    <w:link w:val="af2"/>
    <w:rsid w:val="00280D27"/>
    <w:rPr>
      <w:rFonts w:ascii="Tahoma" w:eastAsia="Calibri" w:hAnsi="Tahoma" w:cs="Tahoma"/>
      <w:sz w:val="16"/>
      <w:szCs w:val="16"/>
      <w:lang w:eastAsia="en-US"/>
    </w:rPr>
  </w:style>
  <w:style w:type="paragraph" w:customStyle="1" w:styleId="-11">
    <w:name w:val="Цветной список - Акцент 11"/>
    <w:basedOn w:val="a3"/>
    <w:uiPriority w:val="34"/>
    <w:qFormat/>
    <w:rsid w:val="00BA06F1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styleId="af4">
    <w:name w:val="footnote text"/>
    <w:basedOn w:val="a3"/>
    <w:link w:val="af5"/>
    <w:uiPriority w:val="99"/>
    <w:rsid w:val="00E4520F"/>
    <w:rPr>
      <w:sz w:val="20"/>
      <w:szCs w:val="20"/>
      <w:lang w:val="x-none"/>
    </w:rPr>
  </w:style>
  <w:style w:type="character" w:customStyle="1" w:styleId="af5">
    <w:name w:val="Текст сноски Знак"/>
    <w:link w:val="af4"/>
    <w:uiPriority w:val="99"/>
    <w:rsid w:val="00E4520F"/>
    <w:rPr>
      <w:rFonts w:eastAsia="Calibri"/>
      <w:lang w:eastAsia="en-US"/>
    </w:rPr>
  </w:style>
  <w:style w:type="character" w:styleId="af6">
    <w:name w:val="footnote reference"/>
    <w:uiPriority w:val="99"/>
    <w:rsid w:val="00E4520F"/>
    <w:rPr>
      <w:vertAlign w:val="superscript"/>
    </w:rPr>
  </w:style>
  <w:style w:type="character" w:styleId="af7">
    <w:name w:val="annotation reference"/>
    <w:semiHidden/>
    <w:rsid w:val="006C2F23"/>
    <w:rPr>
      <w:sz w:val="16"/>
      <w:szCs w:val="16"/>
    </w:rPr>
  </w:style>
  <w:style w:type="paragraph" w:styleId="af8">
    <w:name w:val="annotation text"/>
    <w:basedOn w:val="a3"/>
    <w:semiHidden/>
    <w:rsid w:val="006C2F23"/>
    <w:rPr>
      <w:sz w:val="20"/>
      <w:szCs w:val="20"/>
    </w:rPr>
  </w:style>
  <w:style w:type="paragraph" w:styleId="af9">
    <w:name w:val="annotation subject"/>
    <w:basedOn w:val="af8"/>
    <w:next w:val="af8"/>
    <w:semiHidden/>
    <w:rsid w:val="006C2F23"/>
    <w:rPr>
      <w:b/>
      <w:bCs/>
    </w:rPr>
  </w:style>
  <w:style w:type="paragraph" w:styleId="afa">
    <w:name w:val="List Paragraph"/>
    <w:basedOn w:val="a3"/>
    <w:uiPriority w:val="34"/>
    <w:qFormat/>
    <w:rsid w:val="00F166DC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styleId="afb">
    <w:name w:val="Plain Text"/>
    <w:aliases w:val=" Знак"/>
    <w:basedOn w:val="a3"/>
    <w:link w:val="afc"/>
    <w:uiPriority w:val="99"/>
    <w:unhideWhenUsed/>
    <w:rsid w:val="00ED4D3E"/>
    <w:pPr>
      <w:ind w:firstLine="0"/>
    </w:pPr>
    <w:rPr>
      <w:rFonts w:ascii="Consolas" w:hAnsi="Consolas"/>
      <w:sz w:val="21"/>
      <w:szCs w:val="21"/>
      <w:lang w:val="x-none"/>
    </w:rPr>
  </w:style>
  <w:style w:type="character" w:customStyle="1" w:styleId="afc">
    <w:name w:val="Текст Знак"/>
    <w:aliases w:val=" Знак Знак"/>
    <w:link w:val="afb"/>
    <w:uiPriority w:val="99"/>
    <w:rsid w:val="00ED4D3E"/>
    <w:rPr>
      <w:rFonts w:ascii="Consolas" w:eastAsia="Calibri" w:hAnsi="Consolas"/>
      <w:sz w:val="21"/>
      <w:szCs w:val="21"/>
      <w:lang w:eastAsia="en-US"/>
    </w:rPr>
  </w:style>
  <w:style w:type="paragraph" w:customStyle="1" w:styleId="Default">
    <w:name w:val="Default"/>
    <w:rsid w:val="001431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yline">
    <w:name w:val="byline"/>
    <w:basedOn w:val="a3"/>
    <w:rsid w:val="00F41E5C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paragraph" w:styleId="afd">
    <w:name w:val="Block Text"/>
    <w:basedOn w:val="a3"/>
    <w:rsid w:val="0034638D"/>
    <w:pPr>
      <w:spacing w:before="100" w:beforeAutospacing="1" w:after="100" w:afterAutospacing="1"/>
      <w:ind w:firstLine="0"/>
    </w:pPr>
    <w:rPr>
      <w:rFonts w:eastAsia="SimSun"/>
      <w:szCs w:val="24"/>
      <w:lang w:eastAsia="zh-CN"/>
    </w:rPr>
  </w:style>
  <w:style w:type="character" w:styleId="afe">
    <w:name w:val="FollowedHyperlink"/>
    <w:rsid w:val="00175807"/>
    <w:rPr>
      <w:color w:val="800080"/>
      <w:u w:val="single"/>
    </w:rPr>
  </w:style>
  <w:style w:type="paragraph" w:styleId="aff">
    <w:name w:val="Normal (Web)"/>
    <w:basedOn w:val="a3"/>
    <w:unhideWhenUsed/>
    <w:rsid w:val="00EE499F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character" w:styleId="aff0">
    <w:name w:val="Strong"/>
    <w:uiPriority w:val="22"/>
    <w:qFormat/>
    <w:rsid w:val="00EE499F"/>
    <w:rPr>
      <w:b/>
      <w:bCs/>
    </w:rPr>
  </w:style>
  <w:style w:type="character" w:customStyle="1" w:styleId="rvts6">
    <w:name w:val="rvts6"/>
    <w:basedOn w:val="a4"/>
    <w:rsid w:val="00EE499F"/>
  </w:style>
  <w:style w:type="paragraph" w:customStyle="1" w:styleId="11">
    <w:name w:val="Абзац списка1"/>
    <w:basedOn w:val="a3"/>
    <w:rsid w:val="00791DF9"/>
    <w:pPr>
      <w:ind w:left="720" w:firstLine="0"/>
    </w:pPr>
    <w:rPr>
      <w:szCs w:val="24"/>
      <w:lang w:eastAsia="ru-RU"/>
    </w:rPr>
  </w:style>
  <w:style w:type="character" w:customStyle="1" w:styleId="spelle">
    <w:name w:val="spelle"/>
    <w:basedOn w:val="a4"/>
    <w:rsid w:val="00EA7398"/>
  </w:style>
  <w:style w:type="paragraph" w:styleId="aff1">
    <w:name w:val="Body Text"/>
    <w:basedOn w:val="a3"/>
    <w:link w:val="aff2"/>
    <w:rsid w:val="00713067"/>
    <w:pPr>
      <w:spacing w:after="120"/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2">
    <w:name w:val="Основной текст Знак"/>
    <w:basedOn w:val="a4"/>
    <w:link w:val="aff1"/>
    <w:rsid w:val="00713067"/>
  </w:style>
  <w:style w:type="paragraph" w:customStyle="1" w:styleId="12">
    <w:name w:val="1"/>
    <w:basedOn w:val="a3"/>
    <w:rsid w:val="00F47FE4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paragraph" w:styleId="31">
    <w:name w:val="Body Text 3"/>
    <w:basedOn w:val="a3"/>
    <w:link w:val="32"/>
    <w:rsid w:val="00F47FE4"/>
    <w:pPr>
      <w:spacing w:after="120"/>
      <w:ind w:firstLine="0"/>
    </w:pPr>
    <w:rPr>
      <w:rFonts w:eastAsia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F47FE4"/>
    <w:rPr>
      <w:sz w:val="16"/>
      <w:szCs w:val="16"/>
    </w:rPr>
  </w:style>
  <w:style w:type="paragraph" w:styleId="21">
    <w:name w:val="Body Text Indent 2"/>
    <w:basedOn w:val="a3"/>
    <w:link w:val="22"/>
    <w:rsid w:val="00E81EE1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rsid w:val="00E81EE1"/>
    <w:rPr>
      <w:rFonts w:eastAsia="Calibri"/>
      <w:sz w:val="24"/>
      <w:szCs w:val="22"/>
      <w:lang w:eastAsia="en-US"/>
    </w:rPr>
  </w:style>
  <w:style w:type="paragraph" w:customStyle="1" w:styleId="FR1">
    <w:name w:val="FR1"/>
    <w:rsid w:val="00E81EE1"/>
    <w:pPr>
      <w:widowControl w:val="0"/>
      <w:spacing w:before="480"/>
      <w:ind w:left="1680" w:right="200"/>
      <w:jc w:val="center"/>
    </w:pPr>
    <w:rPr>
      <w:b/>
      <w:snapToGrid w:val="0"/>
      <w:sz w:val="40"/>
    </w:rPr>
  </w:style>
  <w:style w:type="table" w:customStyle="1" w:styleId="13">
    <w:name w:val="Сетка таблицы1"/>
    <w:basedOn w:val="a5"/>
    <w:next w:val="af0"/>
    <w:uiPriority w:val="59"/>
    <w:rsid w:val="00AD7C70"/>
    <w:rPr>
      <w:rFonts w:ascii="Calibri" w:eastAsia="Calibri" w:hAnsi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Emphasis"/>
    <w:uiPriority w:val="20"/>
    <w:qFormat/>
    <w:rsid w:val="003F75DC"/>
    <w:rPr>
      <w:i/>
      <w:iCs/>
    </w:rPr>
  </w:style>
  <w:style w:type="character" w:customStyle="1" w:styleId="apple-converted-space">
    <w:name w:val="apple-converted-space"/>
    <w:rsid w:val="003F7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50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00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znanium.com/catalog.php?bookinfo=52252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hse.ru/text/image/4011945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1703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[Оставьте этот титульный лист для дисциплины, закрепленной за одной кафедрой]</vt:lpstr>
    </vt:vector>
  </TitlesOfParts>
  <Company>TOSHIBA</Company>
  <LinksUpToDate>false</LinksUpToDate>
  <CharactersWithSpaces>11389</CharactersWithSpaces>
  <SharedDoc>false</SharedDoc>
  <HLinks>
    <vt:vector size="18" baseType="variant">
      <vt:variant>
        <vt:i4>6422620</vt:i4>
      </vt:variant>
      <vt:variant>
        <vt:i4>9</vt:i4>
      </vt:variant>
      <vt:variant>
        <vt:i4>0</vt:i4>
      </vt:variant>
      <vt:variant>
        <vt:i4>5</vt:i4>
      </vt:variant>
      <vt:variant>
        <vt:lpwstr>mailto:nderzkova@hse.ru</vt:lpwstr>
      </vt:variant>
      <vt:variant>
        <vt:lpwstr/>
      </vt:variant>
      <vt:variant>
        <vt:i4>8323163</vt:i4>
      </vt:variant>
      <vt:variant>
        <vt:i4>6</vt:i4>
      </vt:variant>
      <vt:variant>
        <vt:i4>0</vt:i4>
      </vt:variant>
      <vt:variant>
        <vt:i4>5</vt:i4>
      </vt:variant>
      <vt:variant>
        <vt:lpwstr>mailto:asidorkin@hse.ru</vt:lpwstr>
      </vt:variant>
      <vt:variant>
        <vt:lpwstr/>
      </vt:variant>
      <vt:variant>
        <vt:i4>720913</vt:i4>
      </vt:variant>
      <vt:variant>
        <vt:i4>3</vt:i4>
      </vt:variant>
      <vt:variant>
        <vt:i4>0</vt:i4>
      </vt:variant>
      <vt:variant>
        <vt:i4>5</vt:i4>
      </vt:variant>
      <vt:variant>
        <vt:lpwstr>http://www.hse.ru/text/image/4011945.html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[Оставьте этот титульный лист для дисциплины, закрепленной за одной кафедрой]</dc:title>
  <dc:creator>Admin</dc:creator>
  <cp:lastModifiedBy>Студент НИУ ВШЭ</cp:lastModifiedBy>
  <cp:revision>3</cp:revision>
  <cp:lastPrinted>2012-09-28T19:59:00Z</cp:lastPrinted>
  <dcterms:created xsi:type="dcterms:W3CDTF">2019-12-26T18:25:00Z</dcterms:created>
  <dcterms:modified xsi:type="dcterms:W3CDTF">2019-12-26T18:29:00Z</dcterms:modified>
</cp:coreProperties>
</file>