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B6" w:rsidRPr="00297587" w:rsidRDefault="00E46AB6" w:rsidP="00E46AB6">
      <w:pPr>
        <w:jc w:val="center"/>
        <w:rPr>
          <w:sz w:val="28"/>
        </w:rPr>
      </w:pPr>
    </w:p>
    <w:p w:rsidR="00E46AB6" w:rsidRPr="00297587" w:rsidRDefault="00E46AB6" w:rsidP="00E46AB6">
      <w:pPr>
        <w:tabs>
          <w:tab w:val="left" w:pos="1265"/>
        </w:tabs>
        <w:rPr>
          <w:sz w:val="28"/>
        </w:rPr>
      </w:pPr>
      <w:r>
        <w:rPr>
          <w:sz w:val="28"/>
        </w:rPr>
        <w:tab/>
      </w:r>
    </w:p>
    <w:p w:rsidR="00E46AB6" w:rsidRDefault="00E46AB6" w:rsidP="00E46AB6">
      <w:pPr>
        <w:ind w:right="-285"/>
        <w:jc w:val="center"/>
        <w:rPr>
          <w:b/>
          <w:bCs/>
          <w:sz w:val="28"/>
          <w:szCs w:val="28"/>
        </w:rPr>
      </w:pPr>
    </w:p>
    <w:p w:rsidR="00E46AB6" w:rsidRDefault="00E46AB6" w:rsidP="00E46AB6">
      <w:pPr>
        <w:ind w:right="-285"/>
        <w:jc w:val="center"/>
        <w:rPr>
          <w:b/>
          <w:bCs/>
          <w:sz w:val="28"/>
          <w:szCs w:val="28"/>
        </w:rPr>
      </w:pPr>
    </w:p>
    <w:p w:rsidR="00E46AB6" w:rsidRDefault="00E46AB6" w:rsidP="00E46AB6">
      <w:pPr>
        <w:ind w:right="-285"/>
        <w:jc w:val="center"/>
        <w:rPr>
          <w:b/>
          <w:bCs/>
          <w:sz w:val="28"/>
          <w:szCs w:val="28"/>
        </w:rPr>
      </w:pPr>
    </w:p>
    <w:p w:rsidR="00E46AB6" w:rsidRDefault="00E46AB6" w:rsidP="00E46AB6">
      <w:pPr>
        <w:ind w:right="-285"/>
        <w:jc w:val="center"/>
        <w:rPr>
          <w:b/>
          <w:bCs/>
          <w:sz w:val="28"/>
          <w:szCs w:val="28"/>
        </w:rPr>
      </w:pPr>
    </w:p>
    <w:p w:rsidR="00E46AB6" w:rsidRDefault="00E46AB6" w:rsidP="00E46AB6">
      <w:pPr>
        <w:ind w:right="-285"/>
        <w:jc w:val="center"/>
        <w:rPr>
          <w:b/>
          <w:bCs/>
          <w:sz w:val="28"/>
          <w:szCs w:val="28"/>
        </w:rPr>
      </w:pPr>
    </w:p>
    <w:p w:rsidR="00E46AB6" w:rsidRDefault="00E46AB6" w:rsidP="00E46AB6">
      <w:pPr>
        <w:ind w:right="-285"/>
        <w:jc w:val="center"/>
        <w:rPr>
          <w:b/>
          <w:bCs/>
          <w:sz w:val="28"/>
          <w:szCs w:val="28"/>
        </w:rPr>
      </w:pPr>
    </w:p>
    <w:p w:rsidR="00E46AB6" w:rsidRDefault="00E46AB6" w:rsidP="00E46AB6">
      <w:pPr>
        <w:ind w:right="-285"/>
        <w:jc w:val="center"/>
        <w:rPr>
          <w:b/>
          <w:bCs/>
          <w:sz w:val="28"/>
          <w:szCs w:val="28"/>
        </w:rPr>
      </w:pPr>
    </w:p>
    <w:p w:rsidR="00E46AB6" w:rsidRDefault="00E46AB6" w:rsidP="00E46AB6">
      <w:pPr>
        <w:ind w:right="-285"/>
        <w:jc w:val="center"/>
        <w:rPr>
          <w:b/>
          <w:bCs/>
          <w:sz w:val="28"/>
          <w:szCs w:val="28"/>
        </w:rPr>
      </w:pPr>
    </w:p>
    <w:p w:rsidR="00E46AB6" w:rsidRDefault="00E46AB6" w:rsidP="00E46AB6">
      <w:pPr>
        <w:ind w:right="-285"/>
        <w:jc w:val="center"/>
        <w:rPr>
          <w:b/>
          <w:bCs/>
          <w:sz w:val="28"/>
          <w:szCs w:val="28"/>
        </w:rPr>
      </w:pPr>
    </w:p>
    <w:p w:rsidR="00E46AB6" w:rsidRDefault="00E46AB6" w:rsidP="00E46AB6">
      <w:pPr>
        <w:ind w:right="-285"/>
        <w:jc w:val="center"/>
        <w:rPr>
          <w:b/>
          <w:bCs/>
          <w:sz w:val="28"/>
          <w:szCs w:val="28"/>
        </w:rPr>
      </w:pPr>
    </w:p>
    <w:p w:rsidR="00E46AB6" w:rsidRDefault="00E46AB6" w:rsidP="00E46AB6">
      <w:pPr>
        <w:ind w:right="-285"/>
        <w:jc w:val="center"/>
        <w:rPr>
          <w:b/>
          <w:bCs/>
          <w:sz w:val="28"/>
          <w:szCs w:val="28"/>
        </w:rPr>
      </w:pPr>
    </w:p>
    <w:p w:rsidR="00E46AB6" w:rsidRDefault="00E46AB6" w:rsidP="00E46AB6">
      <w:pPr>
        <w:ind w:right="-285"/>
        <w:jc w:val="center"/>
        <w:rPr>
          <w:b/>
          <w:bCs/>
          <w:sz w:val="28"/>
          <w:szCs w:val="28"/>
        </w:rPr>
      </w:pPr>
    </w:p>
    <w:p w:rsidR="00E46AB6" w:rsidRDefault="00E46AB6" w:rsidP="00E46AB6">
      <w:pPr>
        <w:ind w:right="-285"/>
        <w:jc w:val="center"/>
        <w:rPr>
          <w:b/>
          <w:bCs/>
          <w:sz w:val="28"/>
          <w:szCs w:val="28"/>
        </w:rPr>
      </w:pPr>
    </w:p>
    <w:p w:rsidR="00E46AB6" w:rsidRDefault="00E46AB6" w:rsidP="00E46AB6">
      <w:pPr>
        <w:ind w:right="-285"/>
        <w:jc w:val="center"/>
        <w:rPr>
          <w:b/>
          <w:bCs/>
          <w:sz w:val="28"/>
          <w:szCs w:val="28"/>
        </w:rPr>
      </w:pPr>
    </w:p>
    <w:p w:rsidR="00E46AB6" w:rsidRPr="00766476" w:rsidRDefault="00E46AB6" w:rsidP="00E46AB6">
      <w:pPr>
        <w:ind w:right="-285"/>
        <w:jc w:val="center"/>
        <w:rPr>
          <w:b/>
          <w:bCs/>
          <w:sz w:val="28"/>
          <w:szCs w:val="28"/>
        </w:rPr>
      </w:pPr>
      <w:bookmarkStart w:id="0" w:name="_GoBack"/>
      <w:r w:rsidRPr="00E46AB6">
        <w:rPr>
          <w:b/>
          <w:bCs/>
          <w:sz w:val="28"/>
          <w:szCs w:val="28"/>
        </w:rPr>
        <w:t xml:space="preserve">Методическое руководство по подготовке обоснования темы </w:t>
      </w:r>
      <w:r w:rsidR="00F601DB" w:rsidRPr="00F601DB">
        <w:rPr>
          <w:b/>
          <w:bCs/>
          <w:sz w:val="28"/>
          <w:szCs w:val="28"/>
        </w:rPr>
        <w:t>научно-квалификационной работы</w:t>
      </w:r>
      <w:r w:rsidR="00BF2A12">
        <w:rPr>
          <w:b/>
          <w:bCs/>
          <w:sz w:val="28"/>
          <w:szCs w:val="28"/>
        </w:rPr>
        <w:t xml:space="preserve"> (диссертации)</w:t>
      </w:r>
      <w:r w:rsidRPr="00766476">
        <w:rPr>
          <w:b/>
          <w:bCs/>
          <w:sz w:val="28"/>
          <w:szCs w:val="28"/>
        </w:rPr>
        <w:t xml:space="preserve"> </w:t>
      </w:r>
    </w:p>
    <w:bookmarkEnd w:id="0"/>
    <w:p w:rsidR="00E46AB6" w:rsidRDefault="00E46AB6" w:rsidP="00E46AB6">
      <w:pPr>
        <w:jc w:val="center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E46AB6" w:rsidRDefault="00E46AB6" w:rsidP="00E46AB6"/>
    <w:p w:rsidR="00E46AB6" w:rsidRDefault="00E46AB6" w:rsidP="00E46AB6"/>
    <w:p w:rsidR="00E46AB6" w:rsidRDefault="00E46AB6" w:rsidP="00E46AB6"/>
    <w:p w:rsidR="00E46AB6" w:rsidRDefault="00E46AB6" w:rsidP="00E46AB6">
      <w:pPr>
        <w:rPr>
          <w:sz w:val="28"/>
          <w:szCs w:val="28"/>
        </w:rPr>
      </w:pPr>
    </w:p>
    <w:p w:rsidR="00E46AB6" w:rsidRDefault="00E46AB6" w:rsidP="00E46AB6">
      <w:pPr>
        <w:rPr>
          <w:sz w:val="28"/>
          <w:szCs w:val="28"/>
        </w:rPr>
      </w:pPr>
    </w:p>
    <w:p w:rsidR="00E46AB6" w:rsidRDefault="00E46AB6" w:rsidP="00E46AB6">
      <w:pPr>
        <w:rPr>
          <w:sz w:val="28"/>
          <w:szCs w:val="28"/>
        </w:rPr>
      </w:pPr>
    </w:p>
    <w:p w:rsidR="00E46AB6" w:rsidRDefault="00E46AB6" w:rsidP="00E46AB6">
      <w:pPr>
        <w:rPr>
          <w:sz w:val="28"/>
          <w:szCs w:val="28"/>
        </w:rPr>
      </w:pPr>
    </w:p>
    <w:p w:rsidR="00E46AB6" w:rsidRDefault="00E46AB6" w:rsidP="00E46AB6">
      <w:pPr>
        <w:rPr>
          <w:sz w:val="28"/>
          <w:szCs w:val="28"/>
        </w:rPr>
      </w:pPr>
    </w:p>
    <w:p w:rsidR="00E46AB6" w:rsidRPr="00E46AB6" w:rsidRDefault="00E46AB6" w:rsidP="00E46AB6">
      <w:pPr>
        <w:rPr>
          <w:sz w:val="28"/>
          <w:szCs w:val="28"/>
        </w:rPr>
      </w:pPr>
      <w:r w:rsidRPr="00E46AB6">
        <w:rPr>
          <w:sz w:val="28"/>
          <w:szCs w:val="28"/>
        </w:rPr>
        <w:t xml:space="preserve">Разработчик: О.Ю. Малинова,  </w:t>
      </w:r>
      <w:proofErr w:type="spellStart"/>
      <w:r w:rsidRPr="00E46AB6">
        <w:rPr>
          <w:sz w:val="28"/>
          <w:szCs w:val="28"/>
        </w:rPr>
        <w:t>д</w:t>
      </w:r>
      <w:proofErr w:type="gramStart"/>
      <w:r w:rsidRPr="00E46AB6">
        <w:rPr>
          <w:sz w:val="28"/>
          <w:szCs w:val="28"/>
        </w:rPr>
        <w:t>.ф</w:t>
      </w:r>
      <w:proofErr w:type="gramEnd"/>
      <w:r w:rsidRPr="00E46AB6">
        <w:rPr>
          <w:sz w:val="28"/>
          <w:szCs w:val="28"/>
        </w:rPr>
        <w:t>илос.н</w:t>
      </w:r>
      <w:proofErr w:type="spellEnd"/>
      <w:r w:rsidRPr="00E46AB6">
        <w:rPr>
          <w:sz w:val="28"/>
          <w:szCs w:val="28"/>
        </w:rPr>
        <w:t>., профессор</w:t>
      </w:r>
    </w:p>
    <w:p w:rsidR="00E46AB6" w:rsidRPr="00E46AB6" w:rsidRDefault="00E46AB6" w:rsidP="00E46AB6">
      <w:pPr>
        <w:rPr>
          <w:sz w:val="28"/>
          <w:szCs w:val="28"/>
        </w:rPr>
      </w:pPr>
    </w:p>
    <w:p w:rsidR="00E46AB6" w:rsidRPr="00E46AB6" w:rsidRDefault="00E46AB6" w:rsidP="00E46AB6">
      <w:pPr>
        <w:rPr>
          <w:sz w:val="28"/>
          <w:szCs w:val="28"/>
        </w:rPr>
      </w:pPr>
    </w:p>
    <w:p w:rsidR="00E46AB6" w:rsidRPr="00E46AB6" w:rsidRDefault="00E46AB6" w:rsidP="00E46AB6">
      <w:pPr>
        <w:jc w:val="both"/>
        <w:rPr>
          <w:sz w:val="28"/>
          <w:szCs w:val="28"/>
        </w:rPr>
      </w:pPr>
      <w:r w:rsidRPr="00E46AB6">
        <w:rPr>
          <w:rFonts w:eastAsia="Times New Roman"/>
          <w:sz w:val="28"/>
          <w:szCs w:val="28"/>
          <w:lang w:eastAsia="ru-RU"/>
        </w:rPr>
        <w:t xml:space="preserve">Согласовано: </w:t>
      </w:r>
      <w:proofErr w:type="gramStart"/>
      <w:r w:rsidRPr="00E46AB6">
        <w:rPr>
          <w:rFonts w:eastAsia="Times New Roman"/>
          <w:sz w:val="28"/>
          <w:szCs w:val="28"/>
          <w:lang w:eastAsia="ru-RU"/>
        </w:rPr>
        <w:t>Академический</w:t>
      </w:r>
      <w:proofErr w:type="gramEnd"/>
      <w:r w:rsidRPr="00E46AB6">
        <w:rPr>
          <w:rFonts w:eastAsia="Times New Roman"/>
          <w:sz w:val="28"/>
          <w:szCs w:val="28"/>
          <w:lang w:eastAsia="ru-RU"/>
        </w:rPr>
        <w:t xml:space="preserve"> совет аспирантской школы по политическим наукам «12» октября 2016 г. № протокола 20</w:t>
      </w:r>
    </w:p>
    <w:p w:rsidR="00E46AB6" w:rsidRPr="00E46AB6" w:rsidRDefault="00E46AB6" w:rsidP="00E46AB6">
      <w:pPr>
        <w:ind w:left="709"/>
        <w:rPr>
          <w:sz w:val="28"/>
          <w:szCs w:val="28"/>
        </w:rPr>
      </w:pPr>
    </w:p>
    <w:p w:rsidR="00E46AB6" w:rsidRPr="008F0014" w:rsidRDefault="00E46AB6" w:rsidP="00E46AB6">
      <w:pPr>
        <w:rPr>
          <w:sz w:val="28"/>
          <w:szCs w:val="28"/>
        </w:rPr>
      </w:pPr>
    </w:p>
    <w:p w:rsidR="00E46AB6" w:rsidRPr="008F0014" w:rsidRDefault="00E46AB6" w:rsidP="00E46AB6">
      <w:pPr>
        <w:rPr>
          <w:sz w:val="28"/>
          <w:szCs w:val="28"/>
        </w:rPr>
      </w:pPr>
    </w:p>
    <w:p w:rsidR="00E46AB6" w:rsidRDefault="00E46AB6" w:rsidP="00E46AB6">
      <w:pPr>
        <w:rPr>
          <w:sz w:val="28"/>
          <w:szCs w:val="28"/>
        </w:rPr>
      </w:pPr>
    </w:p>
    <w:p w:rsidR="00E46AB6" w:rsidRDefault="00E46AB6" w:rsidP="00E46AB6">
      <w:pPr>
        <w:rPr>
          <w:sz w:val="28"/>
          <w:szCs w:val="28"/>
        </w:rPr>
      </w:pPr>
    </w:p>
    <w:p w:rsidR="00E46AB6" w:rsidRDefault="00E46AB6" w:rsidP="00E46AB6">
      <w:pPr>
        <w:rPr>
          <w:sz w:val="28"/>
          <w:szCs w:val="28"/>
        </w:rPr>
      </w:pPr>
    </w:p>
    <w:p w:rsidR="00E46AB6" w:rsidRDefault="00E46AB6" w:rsidP="00E46AB6">
      <w:pPr>
        <w:rPr>
          <w:sz w:val="28"/>
          <w:szCs w:val="28"/>
        </w:rPr>
      </w:pPr>
    </w:p>
    <w:p w:rsidR="00E46AB6" w:rsidRDefault="00E46AB6" w:rsidP="00E46AB6">
      <w:pPr>
        <w:rPr>
          <w:sz w:val="28"/>
          <w:szCs w:val="28"/>
        </w:rPr>
      </w:pPr>
    </w:p>
    <w:p w:rsidR="00E46AB6" w:rsidRDefault="00E46AB6" w:rsidP="00E46AB6">
      <w:pPr>
        <w:rPr>
          <w:sz w:val="28"/>
          <w:szCs w:val="28"/>
        </w:rPr>
      </w:pPr>
    </w:p>
    <w:p w:rsidR="00E46AB6" w:rsidRPr="008F0014" w:rsidRDefault="00E46AB6" w:rsidP="00E46AB6">
      <w:pPr>
        <w:rPr>
          <w:sz w:val="28"/>
          <w:szCs w:val="28"/>
        </w:rPr>
      </w:pPr>
    </w:p>
    <w:p w:rsidR="00E46AB6" w:rsidRPr="008F0014" w:rsidRDefault="00E46AB6" w:rsidP="00E46AB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Pr="008F0014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</w:p>
    <w:p w:rsidR="001560A6" w:rsidRDefault="001866D1" w:rsidP="001866D1">
      <w:pPr>
        <w:ind w:firstLine="709"/>
        <w:jc w:val="both"/>
        <w:rPr>
          <w:szCs w:val="24"/>
        </w:rPr>
      </w:pPr>
      <w:r w:rsidRPr="001866D1">
        <w:rPr>
          <w:szCs w:val="24"/>
        </w:rPr>
        <w:lastRenderedPageBreak/>
        <w:t xml:space="preserve">Обоснование является документом, на основании которого </w:t>
      </w:r>
      <w:proofErr w:type="gramStart"/>
      <w:r w:rsidRPr="001866D1">
        <w:rPr>
          <w:szCs w:val="24"/>
        </w:rPr>
        <w:t>Академический</w:t>
      </w:r>
      <w:proofErr w:type="gramEnd"/>
      <w:r w:rsidRPr="001866D1">
        <w:rPr>
          <w:szCs w:val="24"/>
        </w:rPr>
        <w:t xml:space="preserve"> совет школы принимает решение о </w:t>
      </w:r>
      <w:r w:rsidR="00F601DB">
        <w:rPr>
          <w:szCs w:val="24"/>
        </w:rPr>
        <w:t>рекомендации</w:t>
      </w:r>
      <w:r w:rsidRPr="001866D1">
        <w:rPr>
          <w:szCs w:val="24"/>
        </w:rPr>
        <w:t xml:space="preserve"> темы </w:t>
      </w:r>
      <w:r w:rsidR="00F601DB">
        <w:rPr>
          <w:szCs w:val="24"/>
        </w:rPr>
        <w:t>научно-квалификационной работы (</w:t>
      </w:r>
      <w:r w:rsidRPr="001866D1">
        <w:rPr>
          <w:szCs w:val="24"/>
        </w:rPr>
        <w:t>диссертации</w:t>
      </w:r>
      <w:r w:rsidR="00F601DB">
        <w:rPr>
          <w:szCs w:val="24"/>
        </w:rPr>
        <w:t>)</w:t>
      </w:r>
      <w:r w:rsidRPr="001866D1">
        <w:rPr>
          <w:szCs w:val="24"/>
        </w:rPr>
        <w:t xml:space="preserve">. </w:t>
      </w:r>
      <w:proofErr w:type="gramStart"/>
      <w:r w:rsidRPr="001866D1">
        <w:rPr>
          <w:szCs w:val="24"/>
        </w:rPr>
        <w:t xml:space="preserve">Обоснование </w:t>
      </w:r>
      <w:r>
        <w:rPr>
          <w:szCs w:val="24"/>
        </w:rPr>
        <w:t>представляет собой развернутую программу исследования, включающую в себя постановку исследовательской проблемы, аргументированную анализом социально-политического и научного контекста, формулировку основного исследовательского вопроса и обоснование стратегии исследования.</w:t>
      </w:r>
      <w:proofErr w:type="gramEnd"/>
      <w:r>
        <w:rPr>
          <w:szCs w:val="24"/>
        </w:rPr>
        <w:t xml:space="preserve"> Обоснование призвано продемонстрировать а) научную релевантность предлагаемого диссертационного проекта</w:t>
      </w:r>
      <w:r w:rsidR="00E22F3C">
        <w:rPr>
          <w:szCs w:val="24"/>
        </w:rPr>
        <w:t>,</w:t>
      </w:r>
      <w:r w:rsidR="00E22F3C" w:rsidRPr="00E22F3C">
        <w:rPr>
          <w:szCs w:val="24"/>
        </w:rPr>
        <w:t xml:space="preserve"> </w:t>
      </w:r>
      <w:r w:rsidR="00E22F3C">
        <w:rPr>
          <w:szCs w:val="24"/>
        </w:rPr>
        <w:t>б</w:t>
      </w:r>
      <w:r w:rsidR="00E22F3C" w:rsidRPr="00E22F3C">
        <w:rPr>
          <w:szCs w:val="24"/>
        </w:rPr>
        <w:t xml:space="preserve">) </w:t>
      </w:r>
      <w:r w:rsidR="00E22F3C">
        <w:rPr>
          <w:szCs w:val="24"/>
        </w:rPr>
        <w:t>его фокус и потенциальный вклад в решение поставленной исследовательской проблемы, в</w:t>
      </w:r>
      <w:r>
        <w:rPr>
          <w:szCs w:val="24"/>
        </w:rPr>
        <w:t>) его реализуемость. Изложенная в обосновании программа исследования становится составной частью индивидуального плана работы аспиранта.</w:t>
      </w:r>
    </w:p>
    <w:p w:rsidR="008E1620" w:rsidRDefault="008E1620" w:rsidP="001866D1">
      <w:pPr>
        <w:ind w:firstLine="709"/>
        <w:jc w:val="both"/>
        <w:rPr>
          <w:szCs w:val="24"/>
        </w:rPr>
      </w:pPr>
      <w:r>
        <w:rPr>
          <w:szCs w:val="24"/>
        </w:rPr>
        <w:t xml:space="preserve">Обоснование представляет собой связный текст объемом 10-12 тысяч знаков (считая пробелы), библиографические ссылки – </w:t>
      </w:r>
      <w:proofErr w:type="spellStart"/>
      <w:r>
        <w:rPr>
          <w:szCs w:val="24"/>
        </w:rPr>
        <w:t>затекстовые</w:t>
      </w:r>
      <w:proofErr w:type="spellEnd"/>
      <w:r>
        <w:rPr>
          <w:szCs w:val="24"/>
        </w:rPr>
        <w:t xml:space="preserve"> (на список литературы), в отсылке в скобках указывается фамилия автора и год издания (напр., (Иванов 2016)). Обоснование может быть подготовлено на </w:t>
      </w:r>
      <w:proofErr w:type="gramStart"/>
      <w:r>
        <w:rPr>
          <w:szCs w:val="24"/>
        </w:rPr>
        <w:t>русском</w:t>
      </w:r>
      <w:proofErr w:type="gramEnd"/>
      <w:r>
        <w:rPr>
          <w:szCs w:val="24"/>
        </w:rPr>
        <w:t xml:space="preserve"> или английском языке, в зависимости от того, на каком языке предполагается писать основной текст диссертации.</w:t>
      </w:r>
    </w:p>
    <w:p w:rsidR="008E1620" w:rsidRPr="00E22F3C" w:rsidRDefault="00E22F3C" w:rsidP="001866D1">
      <w:pPr>
        <w:ind w:firstLine="709"/>
        <w:jc w:val="both"/>
      </w:pPr>
      <w:r>
        <w:t xml:space="preserve">Обоснование темы </w:t>
      </w:r>
      <w:r w:rsidR="00F601DB">
        <w:rPr>
          <w:szCs w:val="24"/>
        </w:rPr>
        <w:t>научно-квалификационной работы (</w:t>
      </w:r>
      <w:r w:rsidR="00F601DB" w:rsidRPr="001866D1">
        <w:rPr>
          <w:szCs w:val="24"/>
        </w:rPr>
        <w:t>диссертации</w:t>
      </w:r>
      <w:r w:rsidR="00F601DB">
        <w:rPr>
          <w:szCs w:val="24"/>
        </w:rPr>
        <w:t>)</w:t>
      </w:r>
      <w:r w:rsidR="00F601DB">
        <w:rPr>
          <w:szCs w:val="24"/>
        </w:rPr>
        <w:t xml:space="preserve"> </w:t>
      </w:r>
      <w:r>
        <w:t>должно включать следующие элементы:</w:t>
      </w:r>
    </w:p>
    <w:p w:rsidR="005271EF" w:rsidRPr="00E22F3C" w:rsidRDefault="00E22F3C" w:rsidP="00DE560A">
      <w:pPr>
        <w:pStyle w:val="a3"/>
        <w:numPr>
          <w:ilvl w:val="0"/>
          <w:numId w:val="2"/>
        </w:numPr>
        <w:jc w:val="both"/>
      </w:pPr>
      <w:r>
        <w:t>Титульный лист со стандартной шапкой</w:t>
      </w:r>
      <w:r w:rsidR="00DE560A">
        <w:t xml:space="preserve">, в котором указывается </w:t>
      </w:r>
      <w:r>
        <w:t>предлагаем</w:t>
      </w:r>
      <w:r w:rsidR="00DE560A">
        <w:t>ая</w:t>
      </w:r>
      <w:r w:rsidR="005271EF" w:rsidRPr="00E22F3C">
        <w:t xml:space="preserve"> </w:t>
      </w:r>
      <w:r w:rsidR="005271EF" w:rsidRPr="005271EF">
        <w:t>тем</w:t>
      </w:r>
      <w:r w:rsidR="00DE560A">
        <w:t>а</w:t>
      </w:r>
      <w:r w:rsidR="005271EF" w:rsidRPr="00E22F3C">
        <w:t xml:space="preserve"> </w:t>
      </w:r>
      <w:r w:rsidR="005271EF" w:rsidRPr="005271EF">
        <w:t>диссертации</w:t>
      </w:r>
      <w:r w:rsidR="005271EF" w:rsidRPr="00DE560A">
        <w:rPr>
          <w:lang w:val="en-US"/>
        </w:rPr>
        <w:t> </w:t>
      </w:r>
      <w:r>
        <w:t>н</w:t>
      </w:r>
      <w:r w:rsidR="005271EF" w:rsidRPr="005271EF">
        <w:t>а</w:t>
      </w:r>
      <w:r w:rsidR="005271EF" w:rsidRPr="00E22F3C">
        <w:t xml:space="preserve"> </w:t>
      </w:r>
      <w:r w:rsidR="005271EF" w:rsidRPr="005271EF">
        <w:t>русском</w:t>
      </w:r>
      <w:r w:rsidR="005271EF" w:rsidRPr="00E22F3C">
        <w:t xml:space="preserve"> </w:t>
      </w:r>
      <w:r w:rsidR="005271EF" w:rsidRPr="005271EF">
        <w:t>и</w:t>
      </w:r>
      <w:r w:rsidR="005271EF" w:rsidRPr="00E22F3C">
        <w:t xml:space="preserve"> </w:t>
      </w:r>
      <w:r w:rsidR="005271EF" w:rsidRPr="005271EF">
        <w:t>английском</w:t>
      </w:r>
      <w:r w:rsidR="005271EF" w:rsidRPr="00E22F3C">
        <w:t xml:space="preserve"> </w:t>
      </w:r>
      <w:r>
        <w:t>яз</w:t>
      </w:r>
      <w:r w:rsidR="00DE560A">
        <w:t xml:space="preserve">ыках / </w:t>
      </w:r>
      <w:r w:rsidR="00DE560A" w:rsidRPr="00DE560A">
        <w:rPr>
          <w:lang w:val="en-US"/>
        </w:rPr>
        <w:t>The</w:t>
      </w:r>
      <w:r w:rsidR="00DE560A" w:rsidRPr="00DE560A">
        <w:t xml:space="preserve"> </w:t>
      </w:r>
      <w:r w:rsidR="00DE560A" w:rsidRPr="00DE560A">
        <w:rPr>
          <w:lang w:val="en-US"/>
        </w:rPr>
        <w:t>proposed</w:t>
      </w:r>
      <w:r w:rsidR="00DE560A" w:rsidRPr="00DE560A">
        <w:t xml:space="preserve"> </w:t>
      </w:r>
      <w:r w:rsidR="00DE560A" w:rsidRPr="00DE560A">
        <w:rPr>
          <w:lang w:val="en-US"/>
        </w:rPr>
        <w:t>title</w:t>
      </w:r>
      <w:r w:rsidR="00DE560A" w:rsidRPr="00DE560A">
        <w:t xml:space="preserve"> </w:t>
      </w:r>
      <w:r w:rsidR="00DE560A" w:rsidRPr="00DE560A">
        <w:rPr>
          <w:lang w:val="en-US"/>
        </w:rPr>
        <w:t>of</w:t>
      </w:r>
      <w:r w:rsidR="00DE560A" w:rsidRPr="00DE560A">
        <w:t xml:space="preserve"> </w:t>
      </w:r>
      <w:r w:rsidR="00DE560A" w:rsidRPr="00DE560A">
        <w:rPr>
          <w:lang w:val="en-US"/>
        </w:rPr>
        <w:t>thesis</w:t>
      </w:r>
      <w:r w:rsidR="00DE560A" w:rsidRPr="00DE560A">
        <w:t xml:space="preserve"> </w:t>
      </w:r>
      <w:r w:rsidR="00DE560A" w:rsidRPr="00DE560A">
        <w:rPr>
          <w:lang w:val="en-US"/>
        </w:rPr>
        <w:t>in</w:t>
      </w:r>
      <w:r w:rsidR="00DE560A" w:rsidRPr="00DE560A">
        <w:t xml:space="preserve"> </w:t>
      </w:r>
      <w:r w:rsidR="00DE560A" w:rsidRPr="00DE560A">
        <w:rPr>
          <w:lang w:val="en-US"/>
        </w:rPr>
        <w:t>Russian</w:t>
      </w:r>
      <w:r w:rsidR="00DE560A" w:rsidRPr="00DE560A">
        <w:t xml:space="preserve"> </w:t>
      </w:r>
      <w:r w:rsidR="00DE560A" w:rsidRPr="00DE560A">
        <w:rPr>
          <w:lang w:val="en-US"/>
        </w:rPr>
        <w:t>and</w:t>
      </w:r>
      <w:r w:rsidR="00DE560A" w:rsidRPr="00DE560A">
        <w:t xml:space="preserve"> </w:t>
      </w:r>
      <w:r w:rsidR="00DE560A" w:rsidRPr="00DE560A">
        <w:rPr>
          <w:lang w:val="en-US"/>
        </w:rPr>
        <w:t>English</w:t>
      </w:r>
      <w:r w:rsidR="00DE560A" w:rsidRPr="00DE560A">
        <w:t>.</w:t>
      </w:r>
      <w:r>
        <w:t xml:space="preserve"> </w:t>
      </w:r>
    </w:p>
    <w:p w:rsidR="005271EF" w:rsidRPr="00DE560A" w:rsidRDefault="005271EF" w:rsidP="00DE560A">
      <w:pPr>
        <w:pStyle w:val="a3"/>
        <w:numPr>
          <w:ilvl w:val="0"/>
          <w:numId w:val="2"/>
        </w:numPr>
        <w:jc w:val="both"/>
      </w:pPr>
      <w:r w:rsidRPr="005271EF">
        <w:t>Постановка</w:t>
      </w:r>
      <w:r w:rsidRPr="00DE560A">
        <w:t xml:space="preserve"> </w:t>
      </w:r>
      <w:r w:rsidRPr="005271EF">
        <w:t>исследовательской</w:t>
      </w:r>
      <w:r w:rsidRPr="00DE560A">
        <w:t xml:space="preserve"> </w:t>
      </w:r>
      <w:r w:rsidRPr="005271EF">
        <w:t>проблемы</w:t>
      </w:r>
      <w:r w:rsidRPr="00DE560A">
        <w:t xml:space="preserve"> / </w:t>
      </w:r>
      <w:r w:rsidRPr="00DE560A">
        <w:rPr>
          <w:lang w:val="en-US"/>
        </w:rPr>
        <w:t>Statement</w:t>
      </w:r>
      <w:r w:rsidRPr="00DE560A">
        <w:t xml:space="preserve"> </w:t>
      </w:r>
      <w:r w:rsidRPr="00DE560A">
        <w:rPr>
          <w:lang w:val="en-US"/>
        </w:rPr>
        <w:t>of</w:t>
      </w:r>
      <w:r w:rsidRPr="00DE560A">
        <w:t xml:space="preserve"> </w:t>
      </w:r>
      <w:r w:rsidRPr="00DE560A">
        <w:rPr>
          <w:lang w:val="en-US"/>
        </w:rPr>
        <w:t>research</w:t>
      </w:r>
      <w:r w:rsidRPr="00DE560A">
        <w:t xml:space="preserve"> </w:t>
      </w:r>
      <w:r w:rsidRPr="00DE560A">
        <w:rPr>
          <w:lang w:val="en-US"/>
        </w:rPr>
        <w:t>problem</w:t>
      </w:r>
    </w:p>
    <w:p w:rsidR="005271EF" w:rsidRPr="00DE560A" w:rsidRDefault="005271EF" w:rsidP="00DE560A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5271EF">
        <w:t>Краткая</w:t>
      </w:r>
      <w:r w:rsidRPr="00DE560A">
        <w:rPr>
          <w:lang w:val="en-US"/>
        </w:rPr>
        <w:t xml:space="preserve"> </w:t>
      </w:r>
      <w:r w:rsidRPr="005271EF">
        <w:t>характеристика</w:t>
      </w:r>
      <w:r w:rsidRPr="00DE560A">
        <w:rPr>
          <w:lang w:val="en-US"/>
        </w:rPr>
        <w:t xml:space="preserve"> </w:t>
      </w:r>
      <w:r w:rsidRPr="005271EF">
        <w:t>степени</w:t>
      </w:r>
      <w:r w:rsidRPr="00DE560A">
        <w:rPr>
          <w:lang w:val="en-US"/>
        </w:rPr>
        <w:t xml:space="preserve"> </w:t>
      </w:r>
      <w:r w:rsidRPr="005271EF">
        <w:t>разработанности</w:t>
      </w:r>
      <w:r w:rsidRPr="00DE560A">
        <w:rPr>
          <w:lang w:val="en-US"/>
        </w:rPr>
        <w:t xml:space="preserve"> </w:t>
      </w:r>
      <w:r w:rsidRPr="005271EF">
        <w:t>проблемы</w:t>
      </w:r>
      <w:r w:rsidRPr="00DE560A">
        <w:rPr>
          <w:lang w:val="en-US"/>
        </w:rPr>
        <w:t> / Short expose of the state of expertise in your field </w:t>
      </w:r>
    </w:p>
    <w:p w:rsidR="005271EF" w:rsidRPr="00DE560A" w:rsidRDefault="005271EF" w:rsidP="00DE560A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5271EF">
        <w:t>Характеристика</w:t>
      </w:r>
      <w:r w:rsidRPr="00DE560A">
        <w:rPr>
          <w:lang w:val="en-US"/>
        </w:rPr>
        <w:t xml:space="preserve"> </w:t>
      </w:r>
      <w:r w:rsidRPr="005271EF">
        <w:t>замысла</w:t>
      </w:r>
      <w:r w:rsidRPr="00DE560A">
        <w:rPr>
          <w:lang w:val="en-US"/>
        </w:rPr>
        <w:t xml:space="preserve"> </w:t>
      </w:r>
      <w:r w:rsidRPr="005271EF">
        <w:t>исследования</w:t>
      </w:r>
      <w:r w:rsidRPr="00DE560A">
        <w:rPr>
          <w:lang w:val="en-US"/>
        </w:rPr>
        <w:t> / The outline of the research design:</w:t>
      </w:r>
    </w:p>
    <w:p w:rsidR="005271EF" w:rsidRPr="005271EF" w:rsidRDefault="005271EF" w:rsidP="00DE560A">
      <w:pPr>
        <w:pStyle w:val="a3"/>
        <w:numPr>
          <w:ilvl w:val="1"/>
          <w:numId w:val="2"/>
        </w:numPr>
        <w:jc w:val="both"/>
      </w:pPr>
      <w:r w:rsidRPr="005271EF">
        <w:t xml:space="preserve">Основной исследовательский вопрос /  Research </w:t>
      </w:r>
      <w:proofErr w:type="spellStart"/>
      <w:r w:rsidRPr="005271EF">
        <w:t>question</w:t>
      </w:r>
      <w:proofErr w:type="spellEnd"/>
      <w:r w:rsidRPr="005271EF">
        <w:t>;  </w:t>
      </w:r>
    </w:p>
    <w:p w:rsidR="005271EF" w:rsidRPr="005271EF" w:rsidRDefault="005271EF" w:rsidP="00DE560A">
      <w:pPr>
        <w:pStyle w:val="a3"/>
        <w:numPr>
          <w:ilvl w:val="1"/>
          <w:numId w:val="2"/>
        </w:numPr>
        <w:jc w:val="both"/>
      </w:pPr>
      <w:r w:rsidRPr="005271EF">
        <w:t xml:space="preserve">Основные рабочие понятия (определения и, если требуется, </w:t>
      </w:r>
      <w:proofErr w:type="spellStart"/>
      <w:r w:rsidRPr="005271EF">
        <w:t>операционализация</w:t>
      </w:r>
      <w:proofErr w:type="spellEnd"/>
      <w:r w:rsidRPr="005271EF">
        <w:t xml:space="preserve">) / </w:t>
      </w:r>
      <w:proofErr w:type="spellStart"/>
      <w:r w:rsidRPr="005271EF">
        <w:t>Your</w:t>
      </w:r>
      <w:proofErr w:type="spellEnd"/>
      <w:r w:rsidRPr="005271EF">
        <w:t xml:space="preserve"> </w:t>
      </w:r>
      <w:proofErr w:type="spellStart"/>
      <w:r w:rsidRPr="005271EF">
        <w:t>key</w:t>
      </w:r>
      <w:proofErr w:type="spellEnd"/>
      <w:r w:rsidRPr="005271EF">
        <w:t xml:space="preserve"> </w:t>
      </w:r>
      <w:proofErr w:type="spellStart"/>
      <w:r w:rsidRPr="005271EF">
        <w:t>concepts</w:t>
      </w:r>
      <w:proofErr w:type="spellEnd"/>
      <w:r w:rsidRPr="005271EF">
        <w:t xml:space="preserve"> (</w:t>
      </w:r>
      <w:proofErr w:type="spellStart"/>
      <w:r w:rsidRPr="005271EF">
        <w:t>definitions</w:t>
      </w:r>
      <w:proofErr w:type="spellEnd"/>
      <w:r w:rsidRPr="005271EF">
        <w:t xml:space="preserve"> </w:t>
      </w:r>
      <w:proofErr w:type="spellStart"/>
      <w:r w:rsidRPr="005271EF">
        <w:t>and</w:t>
      </w:r>
      <w:proofErr w:type="spellEnd"/>
      <w:r w:rsidRPr="005271EF">
        <w:t xml:space="preserve"> </w:t>
      </w:r>
      <w:proofErr w:type="spellStart"/>
      <w:r w:rsidRPr="005271EF">
        <w:t>operationalizations</w:t>
      </w:r>
      <w:proofErr w:type="spellEnd"/>
      <w:r w:rsidRPr="005271EF">
        <w:t xml:space="preserve">, </w:t>
      </w:r>
      <w:proofErr w:type="spellStart"/>
      <w:r w:rsidRPr="005271EF">
        <w:t>if</w:t>
      </w:r>
      <w:proofErr w:type="spellEnd"/>
      <w:r w:rsidRPr="005271EF">
        <w:t xml:space="preserve"> </w:t>
      </w:r>
      <w:proofErr w:type="spellStart"/>
      <w:r w:rsidRPr="005271EF">
        <w:t>needed</w:t>
      </w:r>
      <w:proofErr w:type="spellEnd"/>
      <w:r w:rsidRPr="005271EF">
        <w:t>)</w:t>
      </w:r>
    </w:p>
    <w:p w:rsidR="005271EF" w:rsidRPr="005271EF" w:rsidRDefault="005271EF" w:rsidP="00DE560A">
      <w:pPr>
        <w:pStyle w:val="a3"/>
        <w:numPr>
          <w:ilvl w:val="1"/>
          <w:numId w:val="2"/>
        </w:numPr>
        <w:jc w:val="both"/>
      </w:pPr>
      <w:r w:rsidRPr="005271EF">
        <w:t xml:space="preserve">Рабочие гипотезы (если исследование посвящено их эмпирической проверке)  / </w:t>
      </w:r>
      <w:proofErr w:type="spellStart"/>
      <w:r w:rsidRPr="005271EF">
        <w:t>Hypothesis</w:t>
      </w:r>
      <w:proofErr w:type="spellEnd"/>
      <w:r w:rsidRPr="005271EF">
        <w:t xml:space="preserve">, </w:t>
      </w:r>
      <w:proofErr w:type="spellStart"/>
      <w:r w:rsidRPr="005271EF">
        <w:t>if</w:t>
      </w:r>
      <w:proofErr w:type="spellEnd"/>
      <w:r w:rsidRPr="005271EF">
        <w:t xml:space="preserve"> </w:t>
      </w:r>
      <w:proofErr w:type="spellStart"/>
      <w:r w:rsidRPr="005271EF">
        <w:t>needed</w:t>
      </w:r>
      <w:proofErr w:type="spellEnd"/>
      <w:r w:rsidRPr="005271EF">
        <w:t>;  </w:t>
      </w:r>
    </w:p>
    <w:p w:rsidR="005271EF" w:rsidRPr="00DE560A" w:rsidRDefault="005271EF" w:rsidP="00DE560A">
      <w:pPr>
        <w:pStyle w:val="a3"/>
        <w:numPr>
          <w:ilvl w:val="1"/>
          <w:numId w:val="2"/>
        </w:numPr>
        <w:jc w:val="both"/>
        <w:rPr>
          <w:lang w:val="en-US"/>
        </w:rPr>
      </w:pPr>
      <w:r w:rsidRPr="005271EF">
        <w:t>Обоснование</w:t>
      </w:r>
      <w:r w:rsidRPr="00DE560A">
        <w:rPr>
          <w:lang w:val="en-US"/>
        </w:rPr>
        <w:t xml:space="preserve"> </w:t>
      </w:r>
      <w:r w:rsidRPr="005271EF">
        <w:t>границ</w:t>
      </w:r>
      <w:r w:rsidRPr="00DE560A">
        <w:rPr>
          <w:lang w:val="en-US"/>
        </w:rPr>
        <w:t xml:space="preserve"> </w:t>
      </w:r>
      <w:r w:rsidRPr="005271EF">
        <w:t>исследования</w:t>
      </w:r>
      <w:r w:rsidRPr="00DE560A">
        <w:rPr>
          <w:lang w:val="en-US"/>
        </w:rPr>
        <w:t> / Scope and limitations of research</w:t>
      </w:r>
    </w:p>
    <w:p w:rsidR="005271EF" w:rsidRPr="005271EF" w:rsidRDefault="005271EF" w:rsidP="00DE560A">
      <w:pPr>
        <w:pStyle w:val="a3"/>
        <w:numPr>
          <w:ilvl w:val="0"/>
          <w:numId w:val="2"/>
        </w:numPr>
        <w:jc w:val="both"/>
      </w:pPr>
      <w:r w:rsidRPr="005271EF">
        <w:t xml:space="preserve">Ожидаемые результаты исследования / </w:t>
      </w:r>
      <w:proofErr w:type="spellStart"/>
      <w:r w:rsidRPr="005271EF">
        <w:t>Expected</w:t>
      </w:r>
      <w:proofErr w:type="spellEnd"/>
      <w:r w:rsidRPr="005271EF">
        <w:t xml:space="preserve"> </w:t>
      </w:r>
      <w:proofErr w:type="spellStart"/>
      <w:r w:rsidRPr="005271EF">
        <w:t>outcomes</w:t>
      </w:r>
      <w:proofErr w:type="spellEnd"/>
      <w:r w:rsidRPr="005271EF">
        <w:t>.</w:t>
      </w:r>
    </w:p>
    <w:p w:rsidR="005271EF" w:rsidRPr="00DE560A" w:rsidRDefault="005271EF" w:rsidP="00DE560A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5271EF">
        <w:t>Стратегия</w:t>
      </w:r>
      <w:r w:rsidRPr="00DE560A">
        <w:rPr>
          <w:lang w:val="en-US"/>
        </w:rPr>
        <w:t xml:space="preserve"> </w:t>
      </w:r>
      <w:r w:rsidRPr="005271EF">
        <w:t>исследования</w:t>
      </w:r>
      <w:r w:rsidRPr="00DE560A">
        <w:rPr>
          <w:lang w:val="en-US"/>
        </w:rPr>
        <w:t>  / Suggested research strategy</w:t>
      </w:r>
    </w:p>
    <w:p w:rsidR="005271EF" w:rsidRPr="00DE560A" w:rsidRDefault="005271EF" w:rsidP="00DE560A">
      <w:pPr>
        <w:pStyle w:val="a3"/>
        <w:numPr>
          <w:ilvl w:val="0"/>
          <w:numId w:val="2"/>
        </w:numPr>
        <w:jc w:val="both"/>
        <w:rPr>
          <w:lang w:val="en-US"/>
        </w:rPr>
      </w:pPr>
      <w:proofErr w:type="spellStart"/>
      <w:r w:rsidRPr="00DE560A">
        <w:rPr>
          <w:lang w:val="en-US"/>
        </w:rPr>
        <w:t>Поэтапный</w:t>
      </w:r>
      <w:proofErr w:type="spellEnd"/>
      <w:r w:rsidRPr="00DE560A">
        <w:rPr>
          <w:lang w:val="en-US"/>
        </w:rPr>
        <w:t xml:space="preserve"> </w:t>
      </w:r>
      <w:proofErr w:type="spellStart"/>
      <w:r w:rsidRPr="00DE560A">
        <w:rPr>
          <w:lang w:val="en-US"/>
        </w:rPr>
        <w:t>план</w:t>
      </w:r>
      <w:proofErr w:type="spellEnd"/>
      <w:r w:rsidRPr="00DE560A">
        <w:rPr>
          <w:lang w:val="en-US"/>
        </w:rPr>
        <w:t xml:space="preserve"> </w:t>
      </w:r>
      <w:proofErr w:type="spellStart"/>
      <w:r w:rsidRPr="00DE560A">
        <w:rPr>
          <w:lang w:val="en-US"/>
        </w:rPr>
        <w:t>исследования</w:t>
      </w:r>
      <w:proofErr w:type="spellEnd"/>
      <w:r w:rsidRPr="00DE560A">
        <w:rPr>
          <w:lang w:val="en-US"/>
        </w:rPr>
        <w:t xml:space="preserve"> / Sequencing the main stages of research </w:t>
      </w:r>
    </w:p>
    <w:p w:rsidR="005271EF" w:rsidRDefault="005271EF" w:rsidP="001866D1">
      <w:pPr>
        <w:ind w:firstLine="709"/>
        <w:jc w:val="both"/>
        <w:rPr>
          <w:lang w:val="en-US"/>
        </w:rPr>
      </w:pPr>
    </w:p>
    <w:p w:rsidR="005271EF" w:rsidRPr="00DE560A" w:rsidRDefault="00DE560A" w:rsidP="001866D1">
      <w:pPr>
        <w:ind w:firstLine="709"/>
        <w:jc w:val="both"/>
      </w:pPr>
      <w:r>
        <w:t>При подготовке обоснования рекомендуется руководствоваться нижеследующими методическими указаниями.</w:t>
      </w:r>
    </w:p>
    <w:p w:rsidR="005271EF" w:rsidRDefault="005271EF" w:rsidP="005271EF">
      <w:pPr>
        <w:ind w:firstLine="709"/>
        <w:jc w:val="both"/>
      </w:pPr>
    </w:p>
    <w:p w:rsidR="005271EF" w:rsidRDefault="00DE560A" w:rsidP="00DE560A">
      <w:pPr>
        <w:ind w:firstLine="709"/>
        <w:jc w:val="both"/>
      </w:pPr>
      <w:r w:rsidRPr="00DE560A">
        <w:rPr>
          <w:b/>
        </w:rPr>
        <w:t>1. Формулировка темы диссертации</w:t>
      </w:r>
      <w:r>
        <w:t xml:space="preserve"> </w:t>
      </w:r>
      <w:r w:rsidR="005271EF">
        <w:t xml:space="preserve">должна указывать </w:t>
      </w:r>
      <w:r w:rsidRPr="00DE560A">
        <w:rPr>
          <w:i/>
        </w:rPr>
        <w:t>исследовательскую проблему</w:t>
      </w:r>
      <w:r w:rsidR="005271EF">
        <w:t xml:space="preserve"> и </w:t>
      </w:r>
      <w:r>
        <w:t xml:space="preserve">предполагаемый способ / границы ее </w:t>
      </w:r>
      <w:r w:rsidR="009353D7">
        <w:t>решения</w:t>
      </w:r>
      <w:r>
        <w:t xml:space="preserve"> в рамках данного проекта. </w:t>
      </w:r>
      <w:r w:rsidR="009353D7">
        <w:t>Формулировка должна</w:t>
      </w:r>
      <w:r>
        <w:t>:</w:t>
      </w:r>
    </w:p>
    <w:p w:rsidR="009353D7" w:rsidRDefault="009353D7" w:rsidP="00DE560A">
      <w:pPr>
        <w:pStyle w:val="a3"/>
        <w:numPr>
          <w:ilvl w:val="0"/>
          <w:numId w:val="3"/>
        </w:numPr>
        <w:jc w:val="both"/>
      </w:pPr>
      <w:r>
        <w:t xml:space="preserve">включать ключевые слова, отражающие содержание работы </w:t>
      </w:r>
    </w:p>
    <w:p w:rsidR="005271EF" w:rsidRDefault="009353D7" w:rsidP="00DE560A">
      <w:pPr>
        <w:pStyle w:val="a3"/>
        <w:numPr>
          <w:ilvl w:val="0"/>
          <w:numId w:val="3"/>
        </w:numPr>
        <w:jc w:val="both"/>
      </w:pPr>
      <w:r>
        <w:t xml:space="preserve">быть </w:t>
      </w:r>
      <w:r w:rsidR="005271EF">
        <w:t>ясной по форме</w:t>
      </w:r>
      <w:r>
        <w:t xml:space="preserve"> и </w:t>
      </w:r>
      <w:r w:rsidR="005271EF">
        <w:t>конкретной (</w:t>
      </w:r>
      <w:r w:rsidR="00DE560A">
        <w:t>содержать уточнения, указывающие на границы исследования «</w:t>
      </w:r>
      <w:r w:rsidR="005271EF">
        <w:t>на примерах...</w:t>
      </w:r>
      <w:r w:rsidR="00DE560A">
        <w:t>»</w:t>
      </w:r>
      <w:r w:rsidR="005271EF">
        <w:t xml:space="preserve">, в хронологических </w:t>
      </w:r>
      <w:r w:rsidR="00DE560A">
        <w:t>рамках</w:t>
      </w:r>
      <w:r w:rsidR="005271EF">
        <w:t>...</w:t>
      </w:r>
      <w:r w:rsidR="00DE560A">
        <w:t>, «методом…»</w:t>
      </w:r>
      <w:r w:rsidR="005271EF">
        <w:t xml:space="preserve"> и т.п.)</w:t>
      </w:r>
    </w:p>
    <w:p w:rsidR="009353D7" w:rsidRDefault="009353D7" w:rsidP="00DE560A">
      <w:pPr>
        <w:pStyle w:val="a3"/>
        <w:numPr>
          <w:ilvl w:val="0"/>
          <w:numId w:val="3"/>
        </w:numPr>
        <w:jc w:val="both"/>
      </w:pPr>
      <w:r>
        <w:t>формулировка может состоять из двух частей, указывающих, соответственно, на проблему и способ ее решения / границы исследования</w:t>
      </w:r>
    </w:p>
    <w:p w:rsidR="005271EF" w:rsidRDefault="00DE560A" w:rsidP="005271EF">
      <w:pPr>
        <w:ind w:firstLine="709"/>
        <w:jc w:val="both"/>
      </w:pPr>
      <w:r>
        <w:t>Формулировка темы о</w:t>
      </w:r>
      <w:r w:rsidR="005271EF">
        <w:t xml:space="preserve">тражает результат выборов, связанных с </w:t>
      </w:r>
      <w:r>
        <w:t xml:space="preserve">постановкой </w:t>
      </w:r>
      <w:r w:rsidR="005271EF">
        <w:t>проблемы и разработкой дизайна исследования, поэтому целесообразно формулировать тему, когда эти вопросы уже решены.</w:t>
      </w:r>
    </w:p>
    <w:p w:rsidR="005271EF" w:rsidRDefault="00DE560A" w:rsidP="005271EF">
      <w:pPr>
        <w:ind w:firstLine="709"/>
        <w:jc w:val="both"/>
      </w:pPr>
      <w:r>
        <w:lastRenderedPageBreak/>
        <w:t>Н</w:t>
      </w:r>
      <w:r w:rsidR="005271EF">
        <w:t xml:space="preserve">айти формулировку, отвечающую всем требованиям, </w:t>
      </w:r>
      <w:r>
        <w:t xml:space="preserve">достаточно </w:t>
      </w:r>
      <w:r w:rsidR="005271EF">
        <w:t xml:space="preserve">сложно. </w:t>
      </w:r>
      <w:r>
        <w:t xml:space="preserve">Полезно воспользоваться следующим приемом: </w:t>
      </w:r>
      <w:r w:rsidR="005271EF">
        <w:t xml:space="preserve">выписать ключевые слова и основные формулировки, отражающие ваш замысел и попробовать </w:t>
      </w:r>
      <w:r>
        <w:t xml:space="preserve">сложить их в </w:t>
      </w:r>
      <w:r w:rsidR="005271EF">
        <w:t xml:space="preserve">разные комбинации. Наиболее оптимальные варианты обязательно нужно показать кому-то еще (научному руководителю, другим коллегам) </w:t>
      </w:r>
      <w:r w:rsidR="009353D7">
        <w:t>–</w:t>
      </w:r>
      <w:r w:rsidR="005271EF">
        <w:t xml:space="preserve"> это тест на ясность</w:t>
      </w:r>
      <w:r w:rsidR="009353D7">
        <w:t xml:space="preserve"> формулировки. То, что кажется «</w:t>
      </w:r>
      <w:r w:rsidR="005271EF">
        <w:t>понятным</w:t>
      </w:r>
      <w:r w:rsidR="009353D7">
        <w:t>»</w:t>
      </w:r>
      <w:r w:rsidR="005271EF">
        <w:t xml:space="preserve"> </w:t>
      </w:r>
      <w:r w:rsidR="009353D7">
        <w:t>автору</w:t>
      </w:r>
      <w:r w:rsidR="005271EF">
        <w:t>, не обязательно понятно для других.</w:t>
      </w:r>
    </w:p>
    <w:p w:rsidR="00DE560A" w:rsidRDefault="00DE560A" w:rsidP="005271EF">
      <w:pPr>
        <w:ind w:firstLine="709"/>
        <w:jc w:val="both"/>
      </w:pPr>
    </w:p>
    <w:p w:rsidR="009353D7" w:rsidRPr="009353D7" w:rsidRDefault="009353D7" w:rsidP="005271EF">
      <w:pPr>
        <w:ind w:firstLine="709"/>
        <w:jc w:val="both"/>
        <w:rPr>
          <w:b/>
        </w:rPr>
      </w:pPr>
      <w:r w:rsidRPr="009353D7">
        <w:rPr>
          <w:b/>
        </w:rPr>
        <w:t xml:space="preserve">2. Постановка исследовательской проблемы </w:t>
      </w:r>
    </w:p>
    <w:p w:rsidR="009744C4" w:rsidRDefault="009744C4" w:rsidP="00DE560A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И</w:t>
      </w:r>
      <w:r w:rsidRPr="005B0AA0">
        <w:rPr>
          <w:rFonts w:eastAsia="Times New Roman" w:cs="Times New Roman"/>
          <w:color w:val="000000"/>
          <w:szCs w:val="24"/>
          <w:lang w:eastAsia="ru-RU"/>
        </w:rPr>
        <w:t>сследовательская проблема высвечивает пробел в нашем знании или границу между тем, что мы знаем (понимаем) и не знаем (не понимае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м).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В зависимости от контекста, она может иметь вид а) противоречия между существующим знанием и наблюдаемыми явлениями или тенденциями (потребность в объяснении), б) нестыковки смыслов,</w:t>
      </w:r>
      <w:r w:rsidRPr="009744C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«загадки», требующей разрешения (потребность в понимании), в) знания о незнании, без восполнения которого невозможно решение научных или практических задач и др.  Исследовательская проблема указывает на коллективное незнание;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ее постановка требует анализа не только социального контекста, но и существующего исследовательского поля.</w:t>
      </w:r>
    </w:p>
    <w:p w:rsidR="009744C4" w:rsidRDefault="009744C4" w:rsidP="009744C4">
      <w:pPr>
        <w:ind w:firstLine="709"/>
        <w:jc w:val="both"/>
      </w:pPr>
      <w:r>
        <w:t>Этот раздел обоснования призван показать, что именно должно стать предметом изучения (</w:t>
      </w:r>
      <w:r w:rsidRPr="002B5077">
        <w:rPr>
          <w:i/>
        </w:rPr>
        <w:t xml:space="preserve">что </w:t>
      </w:r>
      <w:r w:rsidR="002B5077" w:rsidRPr="002B5077">
        <w:rPr>
          <w:i/>
        </w:rPr>
        <w:t xml:space="preserve">мы хотим </w:t>
      </w:r>
      <w:r w:rsidRPr="002B5077">
        <w:rPr>
          <w:i/>
        </w:rPr>
        <w:t>узнать</w:t>
      </w:r>
      <w:r>
        <w:t xml:space="preserve">), и обосновать, </w:t>
      </w:r>
      <w:r w:rsidRPr="002B5077">
        <w:rPr>
          <w:i/>
        </w:rPr>
        <w:t>почему</w:t>
      </w:r>
      <w:r>
        <w:t xml:space="preserve"> </w:t>
      </w:r>
      <w:r w:rsidR="002B5077">
        <w:t xml:space="preserve">это нужно сделать. </w:t>
      </w:r>
      <w:r>
        <w:t>Необходимость инвестировать ресурсы (человеческие и/или финансовые) на изучение именно этого, а не другого предмета нужно аргументировать. Сдел</w:t>
      </w:r>
      <w:r w:rsidR="002B5077">
        <w:t>ать это можно разными способами.</w:t>
      </w:r>
      <w:r>
        <w:t xml:space="preserve"> </w:t>
      </w:r>
      <w:r w:rsidR="002B5077">
        <w:t>В</w:t>
      </w:r>
      <w:r>
        <w:t xml:space="preserve"> этом разделе допустимо предложить широкий взгляд на проблему, представив ее под разными углами. При этом можно отталкиваться от социального контекста (рассуждения об актуальности проблемы для общества в качестве </w:t>
      </w:r>
      <w:r w:rsidRPr="00085B85">
        <w:rPr>
          <w:i/>
        </w:rPr>
        <w:t>аргумента</w:t>
      </w:r>
      <w:r>
        <w:t xml:space="preserve"> будут вполне уместны</w:t>
      </w:r>
      <w:r w:rsidR="002B5077">
        <w:t>, но не достаточны</w:t>
      </w:r>
      <w:r>
        <w:t>)</w:t>
      </w:r>
      <w:r w:rsidR="002B5077">
        <w:t>.</w:t>
      </w:r>
      <w:r>
        <w:t xml:space="preserve"> </w:t>
      </w:r>
      <w:r w:rsidR="002B5077">
        <w:t>Обосновать наличие незнания / отсутствие объяснения / недостаток понимания невозможно без анализа научного контекста</w:t>
      </w:r>
      <w:r>
        <w:t xml:space="preserve">. Поскольку, описывая проблему, мы будем использовать ключевые понятия, уже в этом разделе можно дать краткие пояснения относительно нашего выбора, отложив более пространные рассуждения о концептуализации и </w:t>
      </w:r>
      <w:proofErr w:type="spellStart"/>
      <w:r>
        <w:t>операционализации</w:t>
      </w:r>
      <w:proofErr w:type="spellEnd"/>
      <w:r>
        <w:t xml:space="preserve"> на потом. В этом разделе проблема может быть представлена в виде серии вопросов, требующих решения. </w:t>
      </w:r>
    </w:p>
    <w:p w:rsidR="009744C4" w:rsidRDefault="009744C4" w:rsidP="009744C4">
      <w:pPr>
        <w:ind w:firstLine="709"/>
        <w:jc w:val="both"/>
      </w:pPr>
      <w:r>
        <w:t>Можно выделить ошибки, которые являются типичными при подготовке данного раздела программы:</w:t>
      </w:r>
    </w:p>
    <w:p w:rsidR="009744C4" w:rsidRPr="00BF37F7" w:rsidRDefault="009744C4" w:rsidP="009744C4">
      <w:pPr>
        <w:numPr>
          <w:ilvl w:val="0"/>
          <w:numId w:val="4"/>
        </w:numPr>
        <w:jc w:val="both"/>
      </w:pPr>
      <w:r w:rsidRPr="00BF37F7">
        <w:t>Постановка научной проблемы подменяется описанием актуальности социальной проблемы, изучени</w:t>
      </w:r>
      <w:r>
        <w:t>ю</w:t>
      </w:r>
      <w:r w:rsidRPr="00BF37F7">
        <w:t xml:space="preserve"> которой </w:t>
      </w:r>
      <w:r>
        <w:t xml:space="preserve">посвящен </w:t>
      </w:r>
      <w:r w:rsidRPr="00BF37F7">
        <w:t>проект</w:t>
      </w:r>
      <w:r>
        <w:t>.</w:t>
      </w:r>
      <w:r w:rsidRPr="00BF37F7">
        <w:t xml:space="preserve"> </w:t>
      </w:r>
      <w:r>
        <w:t>При этом</w:t>
      </w:r>
      <w:r w:rsidRPr="00BF37F7">
        <w:t xml:space="preserve"> рассуждения ограничиваются объяснением того, почему важно «что-то делать» с указанной проблемой. </w:t>
      </w:r>
      <w:r>
        <w:t>Однако научный проект сам по себе социальную проблему решить не может. В то же время некоторые знания о проблеме с большой вероятностью имеются (хотя, возможно, не у автора проекта), поэтому важно определить, что именно мы хотим узнать по данному предмету.</w:t>
      </w:r>
    </w:p>
    <w:p w:rsidR="009744C4" w:rsidRPr="00BF37F7" w:rsidRDefault="009744C4" w:rsidP="009744C4">
      <w:pPr>
        <w:numPr>
          <w:ilvl w:val="0"/>
          <w:numId w:val="4"/>
        </w:numPr>
        <w:jc w:val="both"/>
      </w:pPr>
      <w:r>
        <w:t xml:space="preserve">Постановка </w:t>
      </w:r>
      <w:r w:rsidRPr="00BF37F7">
        <w:t xml:space="preserve">научной проблемы </w:t>
      </w:r>
      <w:r>
        <w:t xml:space="preserve">заменяется </w:t>
      </w:r>
      <w:r w:rsidRPr="00BF37F7">
        <w:t>перечислением вопросов, по которым</w:t>
      </w:r>
      <w:r>
        <w:t xml:space="preserve"> мы</w:t>
      </w:r>
      <w:r w:rsidRPr="00BF37F7">
        <w:t xml:space="preserve"> </w:t>
      </w:r>
      <w:r>
        <w:t>собираемся</w:t>
      </w:r>
      <w:r w:rsidRPr="00BF37F7">
        <w:t xml:space="preserve"> получить информацию</w:t>
      </w:r>
      <w:r>
        <w:t>.</w:t>
      </w:r>
      <w:r w:rsidRPr="00BF37F7">
        <w:t xml:space="preserve"> </w:t>
      </w:r>
      <w:r>
        <w:t xml:space="preserve">Однако велика вероятность, что эта информация уже кем-то </w:t>
      </w:r>
      <w:proofErr w:type="gramStart"/>
      <w:r>
        <w:t>собрана и проанализирована</w:t>
      </w:r>
      <w:proofErr w:type="gramEnd"/>
      <w:r>
        <w:t xml:space="preserve">! В таком случае, наш проект будет иметь образовательную, но не научную ценность. Причина кроется в том, что мы </w:t>
      </w:r>
      <w:r w:rsidRPr="00BF37F7">
        <w:t xml:space="preserve">плохо представляем, что именно </w:t>
      </w:r>
      <w:r>
        <w:t>хотим</w:t>
      </w:r>
      <w:r w:rsidRPr="00BF37F7">
        <w:t xml:space="preserve"> исследовать</w:t>
      </w:r>
      <w:r>
        <w:t xml:space="preserve">. </w:t>
      </w:r>
    </w:p>
    <w:p w:rsidR="009744C4" w:rsidRPr="00BF37F7" w:rsidRDefault="009744C4" w:rsidP="009744C4">
      <w:pPr>
        <w:numPr>
          <w:ilvl w:val="0"/>
          <w:numId w:val="4"/>
        </w:numPr>
        <w:jc w:val="both"/>
      </w:pPr>
      <w:r w:rsidRPr="00BF37F7">
        <w:t xml:space="preserve">Решив «потренироваться» в эмпирическом исследовании конкретного случая, мы не можем объяснить </w:t>
      </w:r>
      <w:r>
        <w:t xml:space="preserve">научное </w:t>
      </w:r>
      <w:r w:rsidRPr="00BF37F7">
        <w:t>значение предполагаемых результатов</w:t>
      </w:r>
      <w:r>
        <w:t xml:space="preserve">. Чтобы исправить дело, нужно выбрать «теоретическую перспективу», т.е. увидеть в нашем случае проявление более широкой проблемы. </w:t>
      </w:r>
    </w:p>
    <w:p w:rsidR="009744C4" w:rsidRPr="00BF37F7" w:rsidRDefault="009744C4" w:rsidP="009744C4">
      <w:pPr>
        <w:numPr>
          <w:ilvl w:val="0"/>
          <w:numId w:val="4"/>
        </w:numPr>
        <w:jc w:val="both"/>
      </w:pPr>
      <w:r w:rsidRPr="00BF37F7">
        <w:t xml:space="preserve">Мы пытаемся </w:t>
      </w:r>
      <w:proofErr w:type="gramStart"/>
      <w:r w:rsidRPr="00BF37F7">
        <w:t>поставить проблему</w:t>
      </w:r>
      <w:proofErr w:type="gramEnd"/>
      <w:r w:rsidRPr="00BF37F7">
        <w:t xml:space="preserve"> по методу «изобретения велосипеда», не потрудившись узнать, что уже сделано нашими предшественниками</w:t>
      </w:r>
      <w:r>
        <w:t>.</w:t>
      </w:r>
    </w:p>
    <w:p w:rsidR="009744C4" w:rsidRDefault="009744C4" w:rsidP="009744C4">
      <w:pPr>
        <w:ind w:firstLine="709"/>
        <w:jc w:val="both"/>
      </w:pPr>
      <w:r>
        <w:lastRenderedPageBreak/>
        <w:t>Путь к преодолению этих трудностей – один: подготовка качественной программы исследования невозможна</w:t>
      </w:r>
      <w:r w:rsidRPr="00BF37F7">
        <w:t xml:space="preserve"> </w:t>
      </w:r>
      <w:r>
        <w:t>без «нулевого» этапа</w:t>
      </w:r>
      <w:r w:rsidR="002B5077">
        <w:t xml:space="preserve">, который включает в себя работу с литературой, анализ информационных ресурсов, консультации с коллегами. </w:t>
      </w:r>
    </w:p>
    <w:p w:rsidR="002B5077" w:rsidRDefault="002B5077" w:rsidP="009744C4">
      <w:pPr>
        <w:ind w:firstLine="709"/>
        <w:jc w:val="both"/>
      </w:pPr>
    </w:p>
    <w:p w:rsidR="002B5077" w:rsidRPr="002B5077" w:rsidRDefault="002B5077" w:rsidP="009744C4">
      <w:pPr>
        <w:ind w:firstLine="709"/>
        <w:jc w:val="both"/>
        <w:rPr>
          <w:b/>
        </w:rPr>
      </w:pPr>
      <w:r w:rsidRPr="002B5077">
        <w:rPr>
          <w:b/>
        </w:rPr>
        <w:t>3. Краткая</w:t>
      </w:r>
      <w:r w:rsidRPr="00E46AB6">
        <w:rPr>
          <w:b/>
        </w:rPr>
        <w:t xml:space="preserve"> </w:t>
      </w:r>
      <w:r w:rsidRPr="002B5077">
        <w:rPr>
          <w:b/>
        </w:rPr>
        <w:t>характеристика</w:t>
      </w:r>
      <w:r w:rsidRPr="00E46AB6">
        <w:rPr>
          <w:b/>
        </w:rPr>
        <w:t xml:space="preserve"> </w:t>
      </w:r>
      <w:r w:rsidRPr="002B5077">
        <w:rPr>
          <w:b/>
        </w:rPr>
        <w:t>степени</w:t>
      </w:r>
      <w:r w:rsidRPr="00E46AB6">
        <w:rPr>
          <w:b/>
        </w:rPr>
        <w:t xml:space="preserve"> </w:t>
      </w:r>
      <w:r w:rsidRPr="002B5077">
        <w:rPr>
          <w:b/>
        </w:rPr>
        <w:t>разработанности</w:t>
      </w:r>
      <w:r w:rsidRPr="00E46AB6">
        <w:rPr>
          <w:b/>
        </w:rPr>
        <w:t xml:space="preserve"> </w:t>
      </w:r>
      <w:r w:rsidRPr="002B5077">
        <w:rPr>
          <w:b/>
        </w:rPr>
        <w:t>проблемы</w:t>
      </w:r>
      <w:r w:rsidRPr="002B5077">
        <w:rPr>
          <w:b/>
          <w:lang w:val="en-US"/>
        </w:rPr>
        <w:t> </w:t>
      </w:r>
    </w:p>
    <w:p w:rsidR="002B5077" w:rsidRDefault="002B5077" w:rsidP="002B5077">
      <w:pPr>
        <w:ind w:firstLine="709"/>
        <w:jc w:val="both"/>
      </w:pPr>
      <w:r>
        <w:t xml:space="preserve">Задача этого раздела – вписать будущее диссертационное исследование в круг существующих работ и обосновать его научную релевантность и потенциальный вклад в исследовательское поле. Таким образом, мы должны, во-первых, чтобы показать, что нового он может добавить к работам предшественников (новизна может быть связана как с постановкой проблемы, так и с анализом прежде неизученного эмпирического материала, новой методологией или ожидаемыми приобретениями в области теории); во-вторых, чтобы позиционировать его в ряду других исследований (какие идеи мы собираемся развивать, на что опираться, </w:t>
      </w:r>
      <w:proofErr w:type="gramStart"/>
      <w:r>
        <w:t>на</w:t>
      </w:r>
      <w:proofErr w:type="gramEnd"/>
      <w:r>
        <w:t xml:space="preserve"> чьих ошибках учиться, какие результаты использовать). Разумеется, на данном </w:t>
      </w:r>
      <w:proofErr w:type="gramStart"/>
      <w:r>
        <w:t>этапе</w:t>
      </w:r>
      <w:proofErr w:type="gramEnd"/>
      <w:r>
        <w:t xml:space="preserve"> не вся литература уже найдена и прочитана. В </w:t>
      </w:r>
      <w:proofErr w:type="gramStart"/>
      <w:r>
        <w:t>итоговой</w:t>
      </w:r>
      <w:proofErr w:type="gramEnd"/>
      <w:r>
        <w:t xml:space="preserve"> работе мы сможем дать гораздо более основательный обзор. На этапе же составления обоснования важно подвести итог предварительной работы с литературой, чтобы понимать, чем наша работа будет отличаться от уже </w:t>
      </w:r>
      <w:proofErr w:type="gramStart"/>
      <w:r>
        <w:t>существующих</w:t>
      </w:r>
      <w:proofErr w:type="gramEnd"/>
      <w:r>
        <w:t>, и определиться с ее целями и задачами. Следует иметь в виду, что обзор литературы отчасти выполняет и квалификационную роль, доказывая нашу компетентность и знание профессиональных правил. Имеет значение не только то, какие указаны работы, но и то, как написан текст.</w:t>
      </w:r>
    </w:p>
    <w:p w:rsidR="002B5077" w:rsidRDefault="002B5077" w:rsidP="002B5077">
      <w:pPr>
        <w:ind w:firstLine="709"/>
        <w:jc w:val="both"/>
      </w:pPr>
      <w:r>
        <w:t xml:space="preserve">Что должно быть в обзоре литературы? Во-первых, </w:t>
      </w:r>
      <w:r>
        <w:rPr>
          <w:i/>
        </w:rPr>
        <w:t>на</w:t>
      </w:r>
      <w:r w:rsidRPr="002B1173">
        <w:rPr>
          <w:i/>
        </w:rPr>
        <w:t>ша оценка состояния проблемного поля</w:t>
      </w:r>
      <w:r>
        <w:rPr>
          <w:i/>
        </w:rPr>
        <w:t>, уже полученных результатов и очевидных лакун</w:t>
      </w:r>
      <w:r w:rsidRPr="002B1173">
        <w:rPr>
          <w:i/>
        </w:rPr>
        <w:t>.</w:t>
      </w:r>
      <w:r>
        <w:t xml:space="preserve"> С </w:t>
      </w:r>
      <w:proofErr w:type="gramStart"/>
      <w:r>
        <w:t>позиций</w:t>
      </w:r>
      <w:proofErr w:type="gramEnd"/>
      <w:r>
        <w:t xml:space="preserve"> каких дисциплин и методологических подходов выбранную нами проблему уже исследовали? Какие использовали методики, какие рассматривали случаи? Где удалось получить наиболее впечатляющие результаты? Какие аспекты проблемы изучены лучше, а какие хуже? Во-вторых, критика наших предшественников, если, конечно, для нее есть основания. В-третьих, указание на то, чем их работы могут быть полезны для нашего исследования, на какие из их достижений мы предполагаем опираться.</w:t>
      </w:r>
    </w:p>
    <w:p w:rsidR="002B5077" w:rsidRDefault="002B5077" w:rsidP="002B5077">
      <w:pPr>
        <w:ind w:firstLine="709"/>
        <w:jc w:val="both"/>
      </w:pPr>
      <w:r>
        <w:t>Чего не надо делать при написании этого раздела (перечисленные ниже ошибки в равной степени относятся и к предварительному, и к итоговому обзору литературы)?</w:t>
      </w:r>
    </w:p>
    <w:p w:rsidR="002B5077" w:rsidRPr="00BB3E70" w:rsidRDefault="002B5077" w:rsidP="002B5077">
      <w:pPr>
        <w:numPr>
          <w:ilvl w:val="0"/>
          <w:numId w:val="5"/>
        </w:numPr>
        <w:jc w:val="both"/>
      </w:pPr>
      <w:r w:rsidRPr="00BB3E70">
        <w:t>Не</w:t>
      </w:r>
      <w:r>
        <w:t>льзя</w:t>
      </w:r>
      <w:r w:rsidRPr="00BB3E70">
        <w:t xml:space="preserve"> ограничивать</w:t>
      </w:r>
      <w:r>
        <w:t>ся простым перечислением работ или</w:t>
      </w:r>
      <w:r w:rsidRPr="00BB3E70">
        <w:t xml:space="preserve"> фамилий авторов, работавших над данной проблемой – нужно пояснить, что именно им удалось или не удалось сделать, какие аспекты проблемы они изучали.</w:t>
      </w:r>
    </w:p>
    <w:p w:rsidR="002B5077" w:rsidRPr="00BB3E70" w:rsidRDefault="002B5077" w:rsidP="002B5077">
      <w:pPr>
        <w:numPr>
          <w:ilvl w:val="0"/>
          <w:numId w:val="5"/>
        </w:numPr>
        <w:jc w:val="both"/>
      </w:pPr>
      <w:r>
        <w:t xml:space="preserve">Не стоит </w:t>
      </w:r>
      <w:r w:rsidRPr="00BB3E70">
        <w:t>ритуально включать в обзор работы классиков, если они</w:t>
      </w:r>
      <w:r>
        <w:t xml:space="preserve"> не имеют прямого отношения к </w:t>
      </w:r>
      <w:r w:rsidRPr="00BB3E70">
        <w:t>данной проблеме</w:t>
      </w:r>
      <w:r>
        <w:t xml:space="preserve"> – это лишь подчеркивает недостаточно хорошее знание современной литературы. Разумеется, если вы пишете о формах правления,</w:t>
      </w:r>
      <w:r w:rsidRPr="00BB3E70">
        <w:t xml:space="preserve"> </w:t>
      </w:r>
      <w:r>
        <w:t>будет вполне уместно начать обзор с Аристотеля; однако если ваша тема – региональные политические режимы, вряд ли нужно начинать так издалека.</w:t>
      </w:r>
    </w:p>
    <w:p w:rsidR="002B5077" w:rsidRDefault="002B5077" w:rsidP="002B5077">
      <w:pPr>
        <w:numPr>
          <w:ilvl w:val="0"/>
          <w:numId w:val="5"/>
        </w:numPr>
        <w:jc w:val="both"/>
      </w:pPr>
      <w:proofErr w:type="gramStart"/>
      <w:r w:rsidRPr="00BB3E70">
        <w:t>Не с</w:t>
      </w:r>
      <w:r>
        <w:t>ледует</w:t>
      </w:r>
      <w:r w:rsidRPr="00BB3E70">
        <w:t xml:space="preserve"> преуменьшать сделанное предшественниками (</w:t>
      </w:r>
      <w:r>
        <w:t>фраза:</w:t>
      </w:r>
      <w:proofErr w:type="gramEnd"/>
      <w:r>
        <w:t xml:space="preserve"> </w:t>
      </w:r>
      <w:proofErr w:type="gramStart"/>
      <w:r w:rsidRPr="00BB3E70">
        <w:t>«</w:t>
      </w:r>
      <w:r>
        <w:t>П</w:t>
      </w:r>
      <w:r w:rsidRPr="00BB3E70">
        <w:t>роблема до сих пор не была предметом научного изучения…»</w:t>
      </w:r>
      <w:r>
        <w:t>, – скорее свидетельствует о недостатке компетентности, чем об удачном выборе предмета</w:t>
      </w:r>
      <w:r w:rsidRPr="00BB3E70">
        <w:t>)</w:t>
      </w:r>
      <w:r>
        <w:t>.</w:t>
      </w:r>
      <w:proofErr w:type="gramEnd"/>
    </w:p>
    <w:p w:rsidR="002B5077" w:rsidRDefault="002B5077" w:rsidP="002B5077">
      <w:pPr>
        <w:numPr>
          <w:ilvl w:val="0"/>
          <w:numId w:val="5"/>
        </w:numPr>
        <w:jc w:val="both"/>
      </w:pPr>
      <w:r>
        <w:t>Не нужно надеяться, что удастся написать</w:t>
      </w:r>
      <w:r w:rsidRPr="00BB3E70">
        <w:t xml:space="preserve"> </w:t>
      </w:r>
      <w:r>
        <w:t>хороший обзор, ориентируясь исключительно на заглавия и аннотации книг и статей.</w:t>
      </w:r>
    </w:p>
    <w:p w:rsidR="002B5077" w:rsidRPr="00BB3E70" w:rsidRDefault="002B5077" w:rsidP="002B5077">
      <w:pPr>
        <w:numPr>
          <w:ilvl w:val="0"/>
          <w:numId w:val="5"/>
        </w:numPr>
        <w:jc w:val="both"/>
      </w:pPr>
      <w:r>
        <w:t xml:space="preserve">Ни в коем случае нельзя переписывать обзор, найденный в чужой работе. Это не значит, что труд предшественника не должен служить руководством в освоении предметного поля – напротив, имеет смысл внимательно изучить обзоры литературы, приводимые в статьях и книгах других авторов, выписать из них библиографические ссылки на наиболее интересные нам работы, присмотреться к характеристике существующих подходов. И если обзор послужил нам хорошим руководством для освоения предметного поля, надо не </w:t>
      </w:r>
      <w:proofErr w:type="gramStart"/>
      <w:r>
        <w:t>забыть это отметить</w:t>
      </w:r>
      <w:proofErr w:type="gramEnd"/>
      <w:r>
        <w:t>.</w:t>
      </w:r>
    </w:p>
    <w:p w:rsidR="002B5077" w:rsidRPr="002B5077" w:rsidRDefault="002B5077" w:rsidP="002B5077">
      <w:pPr>
        <w:ind w:firstLine="709"/>
        <w:jc w:val="both"/>
      </w:pPr>
      <w:r>
        <w:lastRenderedPageBreak/>
        <w:t>Качество исполнения литературного обзора существенно влияет на восприятие текста. Кроме того, он необходим, чтобы точно сформулировать свой предмет, исследовательский вопрос, цели и задачи.</w:t>
      </w:r>
    </w:p>
    <w:p w:rsidR="002B5077" w:rsidRDefault="002B5077" w:rsidP="009744C4">
      <w:pPr>
        <w:ind w:firstLine="709"/>
        <w:jc w:val="both"/>
      </w:pPr>
      <w:r>
        <w:t xml:space="preserve">Учитывая ограниченный объем обоснования на представление темы, в обзоре следует </w:t>
      </w:r>
      <w:proofErr w:type="gramStart"/>
      <w:r>
        <w:t>сосредоточиться</w:t>
      </w:r>
      <w:proofErr w:type="gramEnd"/>
      <w:r>
        <w:t xml:space="preserve"> прежде всего </w:t>
      </w:r>
      <w:r w:rsidR="008537C7">
        <w:t>литературе, анализ которой помогает в формулировке исследовательского вопроса для данного исследования. Обзор не должен ограничиваться перечислением работ и фамилий, он должен содержать анализ, обосновывающий необходимость нового исследования и его место в исследовательском поле.</w:t>
      </w:r>
    </w:p>
    <w:p w:rsidR="008537C7" w:rsidRDefault="008537C7" w:rsidP="009744C4">
      <w:pPr>
        <w:ind w:firstLine="709"/>
        <w:jc w:val="both"/>
      </w:pPr>
    </w:p>
    <w:p w:rsidR="008537C7" w:rsidRPr="00E46AB6" w:rsidRDefault="008537C7" w:rsidP="008537C7">
      <w:pPr>
        <w:ind w:left="709"/>
        <w:jc w:val="both"/>
        <w:rPr>
          <w:b/>
        </w:rPr>
      </w:pPr>
      <w:r w:rsidRPr="00E46AB6">
        <w:rPr>
          <w:b/>
        </w:rPr>
        <w:t xml:space="preserve">4. </w:t>
      </w:r>
      <w:r w:rsidRPr="008537C7">
        <w:rPr>
          <w:b/>
        </w:rPr>
        <w:t>Характеристика</w:t>
      </w:r>
      <w:r w:rsidRPr="00E46AB6">
        <w:rPr>
          <w:b/>
        </w:rPr>
        <w:t xml:space="preserve"> </w:t>
      </w:r>
      <w:r w:rsidRPr="008537C7">
        <w:rPr>
          <w:b/>
        </w:rPr>
        <w:t>замысла</w:t>
      </w:r>
      <w:r w:rsidRPr="00E46AB6">
        <w:rPr>
          <w:b/>
        </w:rPr>
        <w:t xml:space="preserve"> </w:t>
      </w:r>
      <w:r w:rsidRPr="008537C7">
        <w:rPr>
          <w:b/>
        </w:rPr>
        <w:t>исследования</w:t>
      </w:r>
      <w:r w:rsidRPr="008537C7">
        <w:rPr>
          <w:b/>
          <w:lang w:val="en-US"/>
        </w:rPr>
        <w:t> </w:t>
      </w:r>
    </w:p>
    <w:p w:rsidR="006B6D8C" w:rsidRDefault="006B6D8C" w:rsidP="006B6D8C">
      <w:pPr>
        <w:ind w:firstLine="851"/>
        <w:jc w:val="both"/>
      </w:pPr>
    </w:p>
    <w:p w:rsidR="008537C7" w:rsidRDefault="008537C7" w:rsidP="00933036">
      <w:pPr>
        <w:ind w:firstLine="851"/>
        <w:jc w:val="both"/>
      </w:pPr>
      <w:r>
        <w:t xml:space="preserve">Ключевой элемент исследовательского замысла – основной </w:t>
      </w:r>
      <w:r w:rsidRPr="008537C7">
        <w:rPr>
          <w:b/>
        </w:rPr>
        <w:t>исследовательский вопрос</w:t>
      </w:r>
      <w:r>
        <w:t>.</w:t>
      </w:r>
      <w:r w:rsidR="006B6D8C" w:rsidRPr="006B6D8C">
        <w:t xml:space="preserve"> </w:t>
      </w:r>
      <w:r w:rsidR="006B6D8C">
        <w:t xml:space="preserve">Если исследовательская проблема указывает на некое коллективное незнание, то исследовательский вопрос выделяет тот ее аспект, на изучение которого нацелен данный исследовательский проект. Это не что </w:t>
      </w:r>
      <w:proofErr w:type="gramStart"/>
      <w:r w:rsidR="006B6D8C">
        <w:t>иное</w:t>
      </w:r>
      <w:proofErr w:type="gramEnd"/>
      <w:r w:rsidR="006B6D8C">
        <w:t xml:space="preserve"> как основной вопрос, на который мы хотим получить ответ в результате нашего исследования. Мы не можем исчерпывающим образом решить проблему, которую рассматриваем в качестве </w:t>
      </w:r>
      <w:r w:rsidR="006B6D8C" w:rsidRPr="006B6D8C">
        <w:t>предмета исследования</w:t>
      </w:r>
      <w:r w:rsidR="006B6D8C">
        <w:t xml:space="preserve">, но должны стремиться к тому, чтобы дать максимально полный, объективный и эмпирически достоверный ответ на </w:t>
      </w:r>
      <w:r w:rsidR="006B6D8C">
        <w:rPr>
          <w:i/>
        </w:rPr>
        <w:t>исследовательский вопрос</w:t>
      </w:r>
      <w:r w:rsidR="006B6D8C">
        <w:t xml:space="preserve">. Чтобы это было возможно, исследовательский вопрос должен быть правильно сформулирован. </w:t>
      </w:r>
      <w:r w:rsidR="00933036">
        <w:t xml:space="preserve">«Хороший» исследовательский вопрос должен быть открытым (следует избегать формулировок, чреватых предубежденностью или предопределяющих ответ). Он должен иметь несколько потенциально правильных ответов. Предполагаемые им ограничения  (географические, хронологические и проч.) должны быть теоретически обоснованными или, как минимум (если определяются доступностью данных) эмпирически оправданными. </w:t>
      </w:r>
    </w:p>
    <w:p w:rsidR="006B6D8C" w:rsidRDefault="006B6D8C" w:rsidP="006B6D8C">
      <w:pPr>
        <w:ind w:firstLine="851"/>
        <w:jc w:val="both"/>
      </w:pPr>
      <w:r>
        <w:t>Формулировка исследовательского вопроса связана с селекцией и ранжированием возможных вариантов изучения предмета: требуется определить, что станет главным приоритетом, что будет рассматриваться как шаг на пути к основной цели, от чего следует отказаться, а что – отложить на потом. Важно четко зафиксировать результат этого выбора. Исследовательский вопрос направляет исследование, задавая его цели. Он является ключом к выбору стратегии и методов. Таким образом, выбор исследовательского вопроса – центральное звено в планировании проекта. Вместе с тем, на практике вопросы, связанных с дизайном исследования, решаются комплексно, поэтому нередко исследовательский вопрос приходится переформулировать с учетом корректировки стратегии или возможностей выбранной методики.</w:t>
      </w:r>
    </w:p>
    <w:p w:rsidR="006B6D8C" w:rsidRDefault="006B6D8C" w:rsidP="006B6D8C">
      <w:pPr>
        <w:ind w:firstLine="851"/>
        <w:jc w:val="both"/>
      </w:pPr>
    </w:p>
    <w:p w:rsidR="006B6D8C" w:rsidRDefault="006B6D8C" w:rsidP="006B6D8C">
      <w:pPr>
        <w:ind w:firstLine="709"/>
        <w:jc w:val="both"/>
      </w:pPr>
      <w:r w:rsidRPr="006B6D8C">
        <w:rPr>
          <w:b/>
        </w:rPr>
        <w:t>Основные рабочие понятия</w:t>
      </w:r>
      <w:r>
        <w:t xml:space="preserve">. Понятия – это основной «интерфейс», опосредующий отношение между познающим субъектом и объектом. Какие бы еще инструменты мы ни применяли для описания и анализа, фундамент любого исследования закладывают именно понятия. Называя, а значит – выделяя явления, отношения, связи, процессы, которые следует считать «достойными знания», понятия позволяют фокусировать внимание на существенном и абстрагироваться </w:t>
      </w:r>
      <w:proofErr w:type="gramStart"/>
      <w:r>
        <w:t>от</w:t>
      </w:r>
      <w:proofErr w:type="gramEnd"/>
      <w:r>
        <w:t xml:space="preserve"> несущественного. Именно благодаря такой целенаправленной редукции становится возможным приобретение знаний, основанных на критическом </w:t>
      </w:r>
      <w:proofErr w:type="gramStart"/>
      <w:r>
        <w:t>анализе</w:t>
      </w:r>
      <w:proofErr w:type="gramEnd"/>
      <w:r>
        <w:t xml:space="preserve"> фактов, их систематизация и накопление.</w:t>
      </w:r>
    </w:p>
    <w:p w:rsidR="006B6D8C" w:rsidRDefault="006B6D8C" w:rsidP="006B6D8C">
      <w:pPr>
        <w:ind w:firstLine="851"/>
        <w:jc w:val="both"/>
      </w:pPr>
      <w:r>
        <w:t xml:space="preserve">Выбор, концептуализация и </w:t>
      </w:r>
      <w:proofErr w:type="spellStart"/>
      <w:r>
        <w:t>операционализация</w:t>
      </w:r>
      <w:proofErr w:type="spellEnd"/>
      <w:r>
        <w:t xml:space="preserve"> основных рабочих понятий является важным элементом разработки замысла исследования. В обосновании темы диссертации следует привести результаты этой работы – рабочие определения с некоторыми пояснениями, если таковые требуются.</w:t>
      </w:r>
    </w:p>
    <w:p w:rsidR="006B6D8C" w:rsidRPr="00722844" w:rsidRDefault="006B6D8C" w:rsidP="006B6D8C">
      <w:pPr>
        <w:ind w:firstLine="709"/>
        <w:jc w:val="both"/>
      </w:pPr>
      <w:r>
        <w:t xml:space="preserve">Напомним, что </w:t>
      </w:r>
      <w:r>
        <w:rPr>
          <w:i/>
        </w:rPr>
        <w:t>концептуализация</w:t>
      </w:r>
      <w:r>
        <w:rPr>
          <w:b/>
        </w:rPr>
        <w:t xml:space="preserve"> </w:t>
      </w:r>
      <w:r>
        <w:t xml:space="preserve">(от лат. </w:t>
      </w:r>
      <w:proofErr w:type="spellStart"/>
      <w:r w:rsidRPr="003737ED">
        <w:rPr>
          <w:i/>
        </w:rPr>
        <w:t>conceptio</w:t>
      </w:r>
      <w:proofErr w:type="spellEnd"/>
      <w:r w:rsidRPr="003737ED">
        <w:t xml:space="preserve"> </w:t>
      </w:r>
      <w:r>
        <w:t>–</w:t>
      </w:r>
      <w:r w:rsidRPr="003737ED">
        <w:t xml:space="preserve"> формулировка, словесное </w:t>
      </w:r>
      <w:r w:rsidRPr="003737ED">
        <w:rPr>
          <w:iCs/>
        </w:rPr>
        <w:t>выражение</w:t>
      </w:r>
      <w:r w:rsidRPr="003737ED">
        <w:t>)</w:t>
      </w:r>
      <w:r>
        <w:t xml:space="preserve"> – это этап работы с понятиями, который включает 1) выбор взаимосвязанных </w:t>
      </w:r>
      <w:r>
        <w:lastRenderedPageBreak/>
        <w:t>понятий для постановки и решения научной проблемы, 2) анализ их содержания и особенностей их употребления в научном дискурсе, 3) формулировку рабочего определения. В той мере, в какой практика использования и интерпретации понятий связана с конкретными теориями, выбор первых определяется выбором вторых. Анализ понятий включает различные логические процедуры: классификацию и логическую систематизацию взаимосвязанных понятий; определение признаков и атрибутов выбранных понятий; изучение особенностей их употребления в научном дискурсе, проверку адекватности их содержания</w:t>
      </w:r>
      <w:r w:rsidRPr="00722844">
        <w:t xml:space="preserve"> </w:t>
      </w:r>
      <w:r>
        <w:t xml:space="preserve">и объема и др. Итогом концептуализации является формулировка определений ключевых понятий. </w:t>
      </w:r>
    </w:p>
    <w:p w:rsidR="006B6D8C" w:rsidRDefault="006B6D8C" w:rsidP="006B6D8C">
      <w:pPr>
        <w:ind w:firstLine="851"/>
        <w:jc w:val="both"/>
      </w:pPr>
      <w:proofErr w:type="spellStart"/>
      <w:r w:rsidRPr="005F0367">
        <w:rPr>
          <w:i/>
        </w:rPr>
        <w:t>Операционализация</w:t>
      </w:r>
      <w:proofErr w:type="spellEnd"/>
      <w:r>
        <w:t xml:space="preserve"> (от </w:t>
      </w:r>
      <w:r w:rsidRPr="004C0195">
        <w:t>лат</w:t>
      </w:r>
      <w:proofErr w:type="gramStart"/>
      <w:r w:rsidRPr="004C0195">
        <w:t xml:space="preserve">.: </w:t>
      </w:r>
      <w:proofErr w:type="spellStart"/>
      <w:proofErr w:type="gramEnd"/>
      <w:r w:rsidRPr="00AD4636">
        <w:rPr>
          <w:i/>
        </w:rPr>
        <w:t>operatio</w:t>
      </w:r>
      <w:proofErr w:type="spellEnd"/>
      <w:r w:rsidRPr="004C0195">
        <w:t xml:space="preserve"> </w:t>
      </w:r>
      <w:r>
        <w:t>–</w:t>
      </w:r>
      <w:r w:rsidRPr="004C0195">
        <w:t xml:space="preserve"> дело, действие, воздействие, влияние; </w:t>
      </w:r>
      <w:proofErr w:type="spellStart"/>
      <w:r w:rsidRPr="004C0195">
        <w:t>operandum</w:t>
      </w:r>
      <w:proofErr w:type="spellEnd"/>
      <w:r w:rsidRPr="004C0195">
        <w:t xml:space="preserve"> </w:t>
      </w:r>
      <w:r>
        <w:t>–</w:t>
      </w:r>
      <w:r w:rsidRPr="004C0195">
        <w:t xml:space="preserve"> то, над чем производится действие)</w:t>
      </w:r>
      <w:r>
        <w:t xml:space="preserve"> заключается в разработке </w:t>
      </w:r>
      <w:proofErr w:type="spellStart"/>
      <w:r>
        <w:t>операциональных</w:t>
      </w:r>
      <w:proofErr w:type="spellEnd"/>
      <w:r>
        <w:t xml:space="preserve"> определений, позволяющих устанавливать связь между атрибутами понятия и наблюдаемыми явлениями. </w:t>
      </w:r>
      <w:proofErr w:type="spellStart"/>
      <w:r>
        <w:t>Операциональные</w:t>
      </w:r>
      <w:proofErr w:type="spellEnd"/>
      <w:r>
        <w:t xml:space="preserve"> определения «раскладывают» понятие на признаки, опираясь на которые, мы можем применять термин к конкретным объектам, или подвергать эмпирической проверке утверждения, в которых он используется. </w:t>
      </w:r>
      <w:proofErr w:type="spellStart"/>
      <w:r>
        <w:t>Операциональное</w:t>
      </w:r>
      <w:proofErr w:type="spellEnd"/>
      <w:r>
        <w:t xml:space="preserve"> определение может быть связано с конкретными индикаторами и иметь вид: пусть переменная «Х» будет тем, что проверяется индикаторами «А», «В» и «С». Хотя такие определения нередко имеют целью обеспечить </w:t>
      </w:r>
      <w:proofErr w:type="spellStart"/>
      <w:r>
        <w:t>измеряемость</w:t>
      </w:r>
      <w:proofErr w:type="spellEnd"/>
      <w:r>
        <w:t xml:space="preserve"> переменной, главным их качеством следует считать тестируемость, т.е. способность обеспечить проверку соответствия между признаками понятия и эмпирическими объектами. </w:t>
      </w:r>
      <w:proofErr w:type="gramStart"/>
      <w:r>
        <w:t>Эффективная</w:t>
      </w:r>
      <w:proofErr w:type="gramEnd"/>
      <w:r>
        <w:t xml:space="preserve"> </w:t>
      </w:r>
      <w:proofErr w:type="spellStart"/>
      <w:r>
        <w:t>операционализация</w:t>
      </w:r>
      <w:proofErr w:type="spellEnd"/>
      <w:r>
        <w:t xml:space="preserve"> определяется качеством концептуализации</w:t>
      </w:r>
    </w:p>
    <w:p w:rsidR="006B6D8C" w:rsidRDefault="006B6D8C" w:rsidP="006B6D8C">
      <w:pPr>
        <w:ind w:firstLine="851"/>
        <w:jc w:val="both"/>
      </w:pPr>
    </w:p>
    <w:p w:rsidR="006B6D8C" w:rsidRDefault="006B6D8C" w:rsidP="006B6D8C">
      <w:pPr>
        <w:ind w:firstLine="851"/>
        <w:jc w:val="both"/>
      </w:pPr>
      <w:r w:rsidRPr="006B6D8C">
        <w:rPr>
          <w:b/>
        </w:rPr>
        <w:t>Рабочие гипотезы</w:t>
      </w:r>
      <w:r>
        <w:t>.</w:t>
      </w:r>
      <w:r w:rsidR="00751DB5">
        <w:t xml:space="preserve"> Если мы планируем исследование, целью которого является </w:t>
      </w:r>
      <w:r w:rsidR="00751DB5" w:rsidRPr="0052643A">
        <w:rPr>
          <w:i/>
        </w:rPr>
        <w:t>объяснить</w:t>
      </w:r>
      <w:r w:rsidR="00751DB5">
        <w:t xml:space="preserve"> некую связь или повторяющуюся регулярность, на этапе подготовке программы следует подумать о рабочих гипотезах – предположениях относительно возможных объяснений интересующих нас каузальных связей (связей между переменными), которые мы </w:t>
      </w:r>
      <w:proofErr w:type="gramStart"/>
      <w:r w:rsidR="00751DB5">
        <w:t>предполагаем</w:t>
      </w:r>
      <w:proofErr w:type="gramEnd"/>
      <w:r w:rsidR="00751DB5">
        <w:t xml:space="preserve"> подвергнуть эмпирической проверке. </w:t>
      </w:r>
    </w:p>
    <w:p w:rsidR="00320873" w:rsidRDefault="00320873" w:rsidP="00320873">
      <w:pPr>
        <w:ind w:firstLine="709"/>
        <w:jc w:val="both"/>
      </w:pPr>
      <w:r>
        <w:t>Однако не во всех типах исследований гипотезы играют центральную роль, и не для всех проектов их можно сформулировать на стадии подготовки программы. Тем не менее, если у нас имеются гипотезы, полезно их зафиксировать. При этом следует убедиться, что наши предположения а) действительно могут быть подвергнуты проверке с помощью тех методов и на основе тех данных, с которыми мы собираемся работать, б) могут быть и подтверждены, и опровергнуты. В противном случае они не являются гипотезами</w:t>
      </w:r>
      <w:r w:rsidRPr="00372335">
        <w:t xml:space="preserve"> </w:t>
      </w:r>
      <w:r>
        <w:t>в строгом смысле слова.</w:t>
      </w:r>
    </w:p>
    <w:p w:rsidR="00320873" w:rsidRDefault="00320873" w:rsidP="006B6D8C">
      <w:pPr>
        <w:ind w:firstLine="851"/>
        <w:jc w:val="both"/>
      </w:pPr>
    </w:p>
    <w:p w:rsidR="00751DB5" w:rsidRDefault="00751DB5" w:rsidP="006B6D8C">
      <w:pPr>
        <w:ind w:firstLine="851"/>
        <w:jc w:val="both"/>
      </w:pPr>
    </w:p>
    <w:p w:rsidR="00751DB5" w:rsidRPr="006B6D8C" w:rsidRDefault="00751DB5" w:rsidP="006B6D8C">
      <w:pPr>
        <w:ind w:firstLine="851"/>
        <w:jc w:val="both"/>
      </w:pPr>
      <w:r w:rsidRPr="00751DB5">
        <w:rPr>
          <w:b/>
        </w:rPr>
        <w:t>Обоснование границ исследования</w:t>
      </w:r>
      <w:r>
        <w:t>.</w:t>
      </w:r>
    </w:p>
    <w:p w:rsidR="00A22A53" w:rsidRDefault="00A22A53" w:rsidP="00A22A53">
      <w:pPr>
        <w:ind w:firstLine="709"/>
        <w:jc w:val="both"/>
      </w:pPr>
      <w:r>
        <w:t>Рамки, в которых мы собираемся изучать поставленную проблему, задаются рядом ограничений. Как правило, приходится делать выбор относительно:</w:t>
      </w:r>
    </w:p>
    <w:p w:rsidR="00A22A53" w:rsidRDefault="00A22A53" w:rsidP="00A22A53">
      <w:pPr>
        <w:numPr>
          <w:ilvl w:val="0"/>
          <w:numId w:val="7"/>
        </w:numPr>
        <w:jc w:val="both"/>
      </w:pPr>
      <w:r>
        <w:t>круга случаев (напр., изучая проблему легитимности политических институтов в условиях трансформации, мы должны выбрать конкретные институты, которые станут объектами эмпирического анализа)</w:t>
      </w:r>
    </w:p>
    <w:p w:rsidR="00A22A53" w:rsidRDefault="00A22A53" w:rsidP="00A22A53">
      <w:pPr>
        <w:numPr>
          <w:ilvl w:val="0"/>
          <w:numId w:val="7"/>
        </w:numPr>
        <w:jc w:val="both"/>
      </w:pPr>
      <w:r>
        <w:t>пространственных границ (напр., если нас интересует феномен протестного голосования, придется решить, хотим ли мы исследовать его на федеральном, межрегиональном или региональном уровне)</w:t>
      </w:r>
    </w:p>
    <w:p w:rsidR="00A22A53" w:rsidRDefault="00A22A53" w:rsidP="00A22A53">
      <w:pPr>
        <w:numPr>
          <w:ilvl w:val="0"/>
          <w:numId w:val="7"/>
        </w:numPr>
        <w:jc w:val="both"/>
      </w:pPr>
      <w:r>
        <w:t>временных рамок (если мы исследуем динамику какого-то процесса, нужно выбрать период, который позволяет зафиксировать искомые изменения; если рассматриваем явление в статике, важно понимать, насколько показателен выбранный нами момент)</w:t>
      </w:r>
    </w:p>
    <w:p w:rsidR="00A22A53" w:rsidRDefault="00A22A53" w:rsidP="00A22A53">
      <w:pPr>
        <w:numPr>
          <w:ilvl w:val="0"/>
          <w:numId w:val="7"/>
        </w:numPr>
        <w:jc w:val="both"/>
      </w:pPr>
      <w:r>
        <w:t>привлекаемых источников эмпирических данных</w:t>
      </w:r>
    </w:p>
    <w:p w:rsidR="00A22A53" w:rsidRDefault="00A22A53" w:rsidP="00A22A53">
      <w:pPr>
        <w:numPr>
          <w:ilvl w:val="0"/>
          <w:numId w:val="7"/>
        </w:numPr>
        <w:jc w:val="both"/>
      </w:pPr>
      <w:r>
        <w:t>предполагаемых методов их сбора и анализа</w:t>
      </w:r>
    </w:p>
    <w:p w:rsidR="00DE560A" w:rsidRDefault="00A22A53" w:rsidP="00A22A53">
      <w:pPr>
        <w:ind w:firstLine="709"/>
        <w:jc w:val="both"/>
      </w:pPr>
      <w:r>
        <w:lastRenderedPageBreak/>
        <w:t xml:space="preserve">Решения по этим вопросам не могут быть произвольными: ведь рамки исследования нужно определить так, чтобы они обеспечивали достаточно полный и надежный результат. Выбор полагается аргументировать. Нередко одно ограничение влечет за собой другое, требуя пересмотра изначально поставленного исследовательского вопроса. </w:t>
      </w:r>
    </w:p>
    <w:p w:rsidR="00A22A53" w:rsidRDefault="00A22A53" w:rsidP="00A22A53">
      <w:pPr>
        <w:ind w:firstLine="709"/>
        <w:jc w:val="both"/>
      </w:pPr>
    </w:p>
    <w:p w:rsidR="00A22A53" w:rsidRPr="00A22A53" w:rsidRDefault="00A22A53" w:rsidP="00A22A53">
      <w:pPr>
        <w:ind w:firstLine="709"/>
        <w:jc w:val="both"/>
      </w:pPr>
      <w:r>
        <w:t xml:space="preserve">5. </w:t>
      </w:r>
      <w:r w:rsidRPr="00A22A53">
        <w:rPr>
          <w:b/>
        </w:rPr>
        <w:t>Ожидаемые результаты исследования</w:t>
      </w:r>
      <w:r>
        <w:t xml:space="preserve"> указывают на его цель – знание, которое предполагается произвести в результате исследования. В этом разделе следует сформулировать цель исследования и обосновать его возможный вклад в изучение поставленной исследовательской проблемы. Ожидаемые результаты задают критерии, по которым будет оцениваться успех исследовательского проекта.</w:t>
      </w:r>
    </w:p>
    <w:p w:rsidR="00A22A53" w:rsidRPr="00A22A53" w:rsidRDefault="00A22A53" w:rsidP="00A22A53">
      <w:pPr>
        <w:ind w:firstLine="709"/>
        <w:jc w:val="both"/>
      </w:pPr>
    </w:p>
    <w:p w:rsidR="00A22A53" w:rsidRPr="00A22A53" w:rsidRDefault="00A22A53" w:rsidP="00A22A53">
      <w:pPr>
        <w:ind w:firstLine="709"/>
        <w:jc w:val="both"/>
      </w:pPr>
      <w:r>
        <w:rPr>
          <w:b/>
        </w:rPr>
        <w:t xml:space="preserve">6. </w:t>
      </w:r>
      <w:r w:rsidRPr="00A22A53">
        <w:rPr>
          <w:b/>
        </w:rPr>
        <w:t>Стратегия исследования</w:t>
      </w:r>
      <w:r>
        <w:t xml:space="preserve">. Выработка методологии диссертационного исследования требует времени, и ее редко завершить на этапе формулировки темы. Однако уже на </w:t>
      </w:r>
      <w:proofErr w:type="gramStart"/>
      <w:r>
        <w:t>этом</w:t>
      </w:r>
      <w:proofErr w:type="gramEnd"/>
      <w:r>
        <w:t xml:space="preserve"> этапе необходимо представлять общую стратегию исследования – набор логических процедур, необходимых для ответа на поставленный исследовательский вопрос. Выбор стратегии предполагает ответы на </w:t>
      </w:r>
      <w:proofErr w:type="gramStart"/>
      <w:r>
        <w:t>вопросы</w:t>
      </w:r>
      <w:proofErr w:type="gramEnd"/>
      <w:r>
        <w:t xml:space="preserve">: какие шаги требуются для ответа на исследовательский вопрос? Будет ли логика исследования индуктивной или дедуктивной? На какие теории мы </w:t>
      </w:r>
      <w:proofErr w:type="gramStart"/>
      <w:r>
        <w:t>предполагаем</w:t>
      </w:r>
      <w:proofErr w:type="gramEnd"/>
      <w:r>
        <w:t xml:space="preserve"> опираться, формируя гипотезы или теоретическую рамку исследования? С какими данными мы предполагаем работать? С </w:t>
      </w:r>
      <w:proofErr w:type="gramStart"/>
      <w:r>
        <w:t>помощью</w:t>
      </w:r>
      <w:proofErr w:type="gramEnd"/>
      <w:r>
        <w:t xml:space="preserve"> каких методов будем их собирать, обобщать и анализировать? На </w:t>
      </w:r>
      <w:proofErr w:type="gramStart"/>
      <w:r>
        <w:t>основании</w:t>
      </w:r>
      <w:proofErr w:type="gramEnd"/>
      <w:r>
        <w:t xml:space="preserve"> каких критериев будем проводить отбор эмпирических данных? и т.п.</w:t>
      </w:r>
    </w:p>
    <w:p w:rsidR="00A22A53" w:rsidRPr="00A22A53" w:rsidRDefault="00A22A53" w:rsidP="00A22A53">
      <w:pPr>
        <w:ind w:firstLine="709"/>
        <w:jc w:val="both"/>
      </w:pPr>
    </w:p>
    <w:p w:rsidR="00DE560A" w:rsidRPr="00A22A53" w:rsidRDefault="00A22A53" w:rsidP="005271EF">
      <w:pPr>
        <w:ind w:firstLine="709"/>
        <w:jc w:val="both"/>
      </w:pPr>
      <w:r w:rsidRPr="00A22A53">
        <w:rPr>
          <w:b/>
        </w:rPr>
        <w:t xml:space="preserve">7. </w:t>
      </w:r>
      <w:r w:rsidRPr="00C36DE8">
        <w:rPr>
          <w:b/>
        </w:rPr>
        <w:t>Поэтапный план исследования</w:t>
      </w:r>
      <w:r w:rsidR="00C36DE8">
        <w:t xml:space="preserve"> полезно составить, чтобы убедиться, </w:t>
      </w:r>
      <w:r w:rsidR="00C36DE8" w:rsidRPr="00D7654B">
        <w:t xml:space="preserve">что поставленные задачи </w:t>
      </w:r>
      <w:proofErr w:type="gramStart"/>
      <w:r w:rsidR="00C36DE8" w:rsidRPr="00D7654B">
        <w:t>реалистичны и могут</w:t>
      </w:r>
      <w:proofErr w:type="gramEnd"/>
      <w:r w:rsidR="00C36DE8" w:rsidRPr="00D7654B">
        <w:t xml:space="preserve"> быть осуществлены в заданные сроки</w:t>
      </w:r>
      <w:r w:rsidR="00C36DE8">
        <w:t xml:space="preserve">. План поможет </w:t>
      </w:r>
      <w:r w:rsidR="00C36DE8" w:rsidRPr="00D7654B">
        <w:t>распределить время</w:t>
      </w:r>
      <w:r w:rsidR="00C36DE8">
        <w:t xml:space="preserve">, а если что-то пойдет не так – понять, когда нужно начать корректировать первоначальные намерения. </w:t>
      </w:r>
      <w:r w:rsidR="00C36DE8" w:rsidRPr="00D7654B">
        <w:t xml:space="preserve">«Ключ» к составлению плана – сформулированные нами исследовательские задачи. </w:t>
      </w:r>
      <w:r w:rsidR="00C36DE8">
        <w:t>Нужно</w:t>
      </w:r>
      <w:r w:rsidR="00C36DE8" w:rsidRPr="00D7654B">
        <w:t xml:space="preserve"> продумать, какие из них мы будем решать последовательно, а какие – параллельно</w:t>
      </w:r>
      <w:r w:rsidR="00C36DE8">
        <w:t>, и распределить время</w:t>
      </w:r>
      <w:r w:rsidR="00C36DE8" w:rsidRPr="00D7654B">
        <w:t>.</w:t>
      </w:r>
    </w:p>
    <w:sectPr w:rsidR="00DE560A" w:rsidRPr="00A22A53" w:rsidSect="002B5077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71" w:rsidRDefault="00214371" w:rsidP="002B5077">
      <w:r>
        <w:separator/>
      </w:r>
    </w:p>
  </w:endnote>
  <w:endnote w:type="continuationSeparator" w:id="0">
    <w:p w:rsidR="00214371" w:rsidRDefault="00214371" w:rsidP="002B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757061"/>
      <w:docPartObj>
        <w:docPartGallery w:val="Page Numbers (Bottom of Page)"/>
        <w:docPartUnique/>
      </w:docPartObj>
    </w:sdtPr>
    <w:sdtEndPr/>
    <w:sdtContent>
      <w:p w:rsidR="002B5077" w:rsidRDefault="002B50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A12">
          <w:rPr>
            <w:noProof/>
          </w:rPr>
          <w:t>2</w:t>
        </w:r>
        <w:r>
          <w:fldChar w:fldCharType="end"/>
        </w:r>
      </w:p>
    </w:sdtContent>
  </w:sdt>
  <w:p w:rsidR="002B5077" w:rsidRDefault="002B50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71" w:rsidRDefault="00214371" w:rsidP="002B5077">
      <w:r>
        <w:separator/>
      </w:r>
    </w:p>
  </w:footnote>
  <w:footnote w:type="continuationSeparator" w:id="0">
    <w:p w:rsidR="00214371" w:rsidRDefault="00214371" w:rsidP="002B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8266"/>
    </w:tblGrid>
    <w:tr w:rsidR="00E46AB6" w:rsidRPr="00E46AB6" w:rsidTr="00AA6CC6">
      <w:trPr>
        <w:trHeight w:val="841"/>
      </w:trPr>
      <w:tc>
        <w:tcPr>
          <w:tcW w:w="1040" w:type="dxa"/>
        </w:tcPr>
        <w:p w:rsidR="00E46AB6" w:rsidRPr="00E46AB6" w:rsidRDefault="00E46AB6" w:rsidP="00E46AB6">
          <w:pPr>
            <w:tabs>
              <w:tab w:val="center" w:pos="4677"/>
              <w:tab w:val="right" w:pos="9355"/>
            </w:tabs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ru-RU"/>
            </w:rPr>
            <w:drawing>
              <wp:inline distT="0" distB="0" distL="0" distR="0">
                <wp:extent cx="524510" cy="508635"/>
                <wp:effectExtent l="0" t="0" r="8890" b="5715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2" w:type="dxa"/>
        </w:tcPr>
        <w:p w:rsidR="00E46AB6" w:rsidRPr="00E46AB6" w:rsidRDefault="00E46AB6" w:rsidP="00E46AB6">
          <w:pPr>
            <w:widowControl w:val="0"/>
            <w:spacing w:line="240" w:lineRule="atLeast"/>
            <w:jc w:val="center"/>
            <w:outlineLvl w:val="0"/>
            <w:rPr>
              <w:rFonts w:eastAsia="Calibri" w:cs="Times New Roman"/>
              <w:sz w:val="20"/>
              <w:szCs w:val="20"/>
            </w:rPr>
          </w:pPr>
          <w:r w:rsidRPr="00E46AB6">
            <w:rPr>
              <w:rFonts w:eastAsia="Calibri" w:cs="Times New Roman"/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E46AB6" w:rsidRPr="00E46AB6" w:rsidRDefault="00E46AB6" w:rsidP="00E46AB6">
          <w:pPr>
            <w:widowControl w:val="0"/>
            <w:spacing w:line="240" w:lineRule="atLeast"/>
            <w:jc w:val="center"/>
            <w:outlineLvl w:val="0"/>
            <w:rPr>
              <w:rFonts w:eastAsia="Calibri" w:cs="Times New Roman"/>
              <w:sz w:val="20"/>
              <w:szCs w:val="20"/>
            </w:rPr>
          </w:pPr>
          <w:r w:rsidRPr="00E46AB6">
            <w:rPr>
              <w:rFonts w:eastAsia="Times New Roman" w:cs="Times New Roman"/>
              <w:snapToGrid w:val="0"/>
              <w:sz w:val="20"/>
              <w:szCs w:val="20"/>
              <w:lang w:eastAsia="ru-RU"/>
            </w:rPr>
            <w:t xml:space="preserve">Методическое руководство по подготовке обоснования темы </w:t>
          </w:r>
          <w:r w:rsidR="0023626F" w:rsidRPr="0023626F">
            <w:rPr>
              <w:rFonts w:eastAsia="Times New Roman" w:cs="Times New Roman"/>
              <w:snapToGrid w:val="0"/>
              <w:sz w:val="20"/>
              <w:szCs w:val="20"/>
              <w:lang w:eastAsia="ru-RU"/>
            </w:rPr>
            <w:t>научно-квалификационной работы (диссертации)</w:t>
          </w:r>
        </w:p>
      </w:tc>
    </w:tr>
  </w:tbl>
  <w:p w:rsidR="00E46AB6" w:rsidRDefault="00E46A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507"/>
    <w:multiLevelType w:val="hybridMultilevel"/>
    <w:tmpl w:val="8466E132"/>
    <w:lvl w:ilvl="0" w:tplc="EC5C433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D9A29E5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31619"/>
    <w:multiLevelType w:val="hybridMultilevel"/>
    <w:tmpl w:val="BDEEE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B03932"/>
    <w:multiLevelType w:val="hybridMultilevel"/>
    <w:tmpl w:val="CF1E3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2FB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92E4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B02E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50F7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96FD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204F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6EC0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2454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3A75B3F"/>
    <w:multiLevelType w:val="hybridMultilevel"/>
    <w:tmpl w:val="B07C1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607960"/>
    <w:multiLevelType w:val="hybridMultilevel"/>
    <w:tmpl w:val="8466E132"/>
    <w:lvl w:ilvl="0" w:tplc="EC5C433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D9A29E5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34133B"/>
    <w:multiLevelType w:val="hybridMultilevel"/>
    <w:tmpl w:val="06A8D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A65674"/>
    <w:multiLevelType w:val="hybridMultilevel"/>
    <w:tmpl w:val="E7B47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585B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3EB5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F469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3288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E0AB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449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B87C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9AD5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A6"/>
    <w:rsid w:val="00001445"/>
    <w:rsid w:val="000C3AB0"/>
    <w:rsid w:val="001560A6"/>
    <w:rsid w:val="001866D1"/>
    <w:rsid w:val="00214371"/>
    <w:rsid w:val="0023626F"/>
    <w:rsid w:val="002B5077"/>
    <w:rsid w:val="00320873"/>
    <w:rsid w:val="003C1756"/>
    <w:rsid w:val="005271EF"/>
    <w:rsid w:val="006B6D8C"/>
    <w:rsid w:val="00751DB5"/>
    <w:rsid w:val="008537C7"/>
    <w:rsid w:val="008E1620"/>
    <w:rsid w:val="00933036"/>
    <w:rsid w:val="009353D7"/>
    <w:rsid w:val="009744C4"/>
    <w:rsid w:val="00A22A53"/>
    <w:rsid w:val="00AE56F0"/>
    <w:rsid w:val="00B9068D"/>
    <w:rsid w:val="00BF2A12"/>
    <w:rsid w:val="00C36DE8"/>
    <w:rsid w:val="00CD4388"/>
    <w:rsid w:val="00D82770"/>
    <w:rsid w:val="00DE560A"/>
    <w:rsid w:val="00E22F3C"/>
    <w:rsid w:val="00E46AB6"/>
    <w:rsid w:val="00F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8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077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B5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077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46A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8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077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B5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077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46A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Студент НИУ ВШЭ</cp:lastModifiedBy>
  <cp:revision>4</cp:revision>
  <cp:lastPrinted>2019-01-29T14:44:00Z</cp:lastPrinted>
  <dcterms:created xsi:type="dcterms:W3CDTF">2019-01-18T12:55:00Z</dcterms:created>
  <dcterms:modified xsi:type="dcterms:W3CDTF">2019-01-29T14:51:00Z</dcterms:modified>
</cp:coreProperties>
</file>