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1D" w:rsidRPr="002048CE" w:rsidRDefault="0095221D">
      <w:pPr>
        <w:ind w:firstLine="0"/>
      </w:pPr>
    </w:p>
    <w:p w:rsidR="0095221D" w:rsidRPr="002048CE" w:rsidRDefault="0095221D">
      <w:pPr>
        <w:ind w:firstLine="0"/>
      </w:pPr>
    </w:p>
    <w:p w:rsidR="0095221D" w:rsidRPr="002048CE" w:rsidRDefault="0095221D">
      <w:pPr>
        <w:ind w:firstLine="0"/>
        <w:jc w:val="center"/>
        <w:rPr>
          <w:lang w:val="en-US"/>
        </w:rPr>
      </w:pPr>
    </w:p>
    <w:p w:rsidR="0095221D" w:rsidRPr="002048CE" w:rsidRDefault="0095221D">
      <w:pPr>
        <w:ind w:firstLine="0"/>
        <w:jc w:val="center"/>
      </w:pPr>
    </w:p>
    <w:p w:rsidR="0095221D" w:rsidRPr="002048CE" w:rsidRDefault="0095221D">
      <w:pPr>
        <w:ind w:firstLine="0"/>
        <w:jc w:val="center"/>
      </w:pPr>
    </w:p>
    <w:p w:rsidR="0095221D" w:rsidRPr="002048CE" w:rsidRDefault="0095221D">
      <w:pPr>
        <w:ind w:firstLine="0"/>
        <w:jc w:val="center"/>
      </w:pPr>
    </w:p>
    <w:p w:rsidR="0095221D" w:rsidRPr="002048CE" w:rsidRDefault="0095221D">
      <w:pPr>
        <w:ind w:firstLine="0"/>
        <w:jc w:val="center"/>
        <w:rPr>
          <w:sz w:val="28"/>
        </w:rPr>
      </w:pPr>
    </w:p>
    <w:p w:rsidR="0095221D" w:rsidRPr="002048CE" w:rsidRDefault="0095221D">
      <w:pPr>
        <w:ind w:firstLine="0"/>
        <w:jc w:val="center"/>
        <w:rPr>
          <w:sz w:val="28"/>
        </w:rPr>
      </w:pPr>
    </w:p>
    <w:p w:rsidR="0095221D" w:rsidRPr="002048CE" w:rsidRDefault="0095221D">
      <w:pPr>
        <w:ind w:firstLine="0"/>
        <w:jc w:val="center"/>
        <w:rPr>
          <w:sz w:val="28"/>
        </w:rPr>
      </w:pPr>
    </w:p>
    <w:p w:rsidR="0095221D" w:rsidRPr="002048CE" w:rsidRDefault="0044444D">
      <w:pPr>
        <w:ind w:firstLine="0"/>
        <w:jc w:val="center"/>
        <w:rPr>
          <w:b/>
          <w:sz w:val="28"/>
        </w:rPr>
      </w:pPr>
      <w:r w:rsidRPr="002048CE">
        <w:rPr>
          <w:b/>
          <w:sz w:val="28"/>
        </w:rPr>
        <w:t>Программа практики</w:t>
      </w:r>
    </w:p>
    <w:p w:rsidR="0095221D" w:rsidRPr="002048CE" w:rsidRDefault="0044444D">
      <w:pPr>
        <w:ind w:firstLine="0"/>
        <w:jc w:val="center"/>
        <w:rPr>
          <w:b/>
          <w:sz w:val="28"/>
        </w:rPr>
      </w:pPr>
      <w:r w:rsidRPr="002048CE">
        <w:rPr>
          <w:b/>
          <w:sz w:val="28"/>
        </w:rPr>
        <w:t>«Научно-педагогическая практика»</w:t>
      </w:r>
    </w:p>
    <w:p w:rsidR="0095221D" w:rsidRPr="002048CE" w:rsidRDefault="0095221D">
      <w:pPr>
        <w:ind w:firstLine="0"/>
        <w:jc w:val="center"/>
        <w:rPr>
          <w:b/>
          <w:szCs w:val="24"/>
        </w:rPr>
      </w:pPr>
    </w:p>
    <w:p w:rsidR="0095221D" w:rsidRPr="002048CE" w:rsidRDefault="0095221D">
      <w:pPr>
        <w:ind w:firstLine="0"/>
        <w:jc w:val="center"/>
        <w:rPr>
          <w:b/>
          <w:szCs w:val="24"/>
        </w:rPr>
      </w:pPr>
    </w:p>
    <w:p w:rsidR="0095221D" w:rsidRPr="002048CE" w:rsidRDefault="0095221D">
      <w:pPr>
        <w:ind w:firstLine="0"/>
        <w:jc w:val="center"/>
        <w:rPr>
          <w:b/>
          <w:szCs w:val="24"/>
        </w:rPr>
      </w:pPr>
    </w:p>
    <w:p w:rsidR="0095221D" w:rsidRPr="002048CE" w:rsidRDefault="0095221D">
      <w:pPr>
        <w:ind w:firstLine="0"/>
        <w:jc w:val="center"/>
        <w:rPr>
          <w:szCs w:val="24"/>
        </w:rPr>
      </w:pPr>
    </w:p>
    <w:p w:rsidR="0095221D" w:rsidRPr="002048CE" w:rsidRDefault="0044444D">
      <w:pPr>
        <w:pStyle w:val="ae"/>
        <w:spacing w:line="276" w:lineRule="auto"/>
        <w:jc w:val="center"/>
      </w:pPr>
      <w:r w:rsidRPr="002048CE">
        <w:rPr>
          <w:sz w:val="24"/>
          <w:szCs w:val="24"/>
        </w:rPr>
        <w:t>для направлени</w:t>
      </w:r>
      <w:r w:rsidRPr="002048CE">
        <w:rPr>
          <w:sz w:val="24"/>
          <w:szCs w:val="24"/>
        </w:rPr>
        <w:t>я</w:t>
      </w:r>
      <w:r w:rsidRPr="002048CE">
        <w:rPr>
          <w:sz w:val="24"/>
          <w:szCs w:val="24"/>
        </w:rPr>
        <w:t xml:space="preserve"> </w:t>
      </w:r>
      <w:r w:rsidRPr="002048CE">
        <w:rPr>
          <w:sz w:val="24"/>
          <w:szCs w:val="24"/>
        </w:rPr>
        <w:t>03</w:t>
      </w:r>
      <w:r w:rsidRPr="002048CE">
        <w:rPr>
          <w:sz w:val="24"/>
          <w:szCs w:val="24"/>
        </w:rPr>
        <w:t xml:space="preserve">.06.01 «Физика и Астрономия», </w:t>
      </w:r>
    </w:p>
    <w:p w:rsidR="0095221D" w:rsidRPr="002048CE" w:rsidRDefault="0044444D">
      <w:pPr>
        <w:pStyle w:val="ae"/>
        <w:spacing w:line="276" w:lineRule="auto"/>
        <w:jc w:val="center"/>
      </w:pPr>
      <w:r w:rsidRPr="002048CE">
        <w:rPr>
          <w:sz w:val="24"/>
          <w:szCs w:val="24"/>
        </w:rPr>
        <w:t xml:space="preserve">образовательная программа </w:t>
      </w:r>
      <w:r w:rsidRPr="002048CE">
        <w:rPr>
          <w:sz w:val="24"/>
          <w:szCs w:val="24"/>
        </w:rPr>
        <w:t>«Физика и Астрономия»</w:t>
      </w:r>
    </w:p>
    <w:p w:rsidR="0095221D" w:rsidRPr="002048CE" w:rsidRDefault="0095221D">
      <w:pPr>
        <w:pStyle w:val="ae"/>
        <w:spacing w:line="276" w:lineRule="auto"/>
        <w:jc w:val="center"/>
      </w:pPr>
    </w:p>
    <w:p w:rsidR="0095221D" w:rsidRPr="002048CE" w:rsidRDefault="0095221D">
      <w:pPr>
        <w:pStyle w:val="ae"/>
        <w:spacing w:line="276" w:lineRule="auto"/>
        <w:jc w:val="center"/>
      </w:pPr>
    </w:p>
    <w:p w:rsidR="0095221D" w:rsidRPr="002048CE" w:rsidRDefault="0095221D">
      <w:pPr>
        <w:pStyle w:val="ae"/>
        <w:spacing w:line="276" w:lineRule="auto"/>
        <w:jc w:val="center"/>
      </w:pPr>
    </w:p>
    <w:p w:rsidR="0095221D" w:rsidRPr="002048CE" w:rsidRDefault="0095221D">
      <w:pPr>
        <w:spacing w:line="276" w:lineRule="auto"/>
        <w:ind w:firstLine="0"/>
        <w:rPr>
          <w:szCs w:val="24"/>
        </w:rPr>
      </w:pPr>
    </w:p>
    <w:p w:rsidR="0095221D" w:rsidRPr="002048CE" w:rsidRDefault="0044444D">
      <w:pPr>
        <w:ind w:left="709" w:firstLine="0"/>
      </w:pPr>
      <w:r w:rsidRPr="002048CE">
        <w:t xml:space="preserve">Авторы программы: </w:t>
      </w:r>
    </w:p>
    <w:p w:rsidR="0095221D" w:rsidRPr="002048CE" w:rsidRDefault="0044444D">
      <w:pPr>
        <w:ind w:left="709" w:firstLine="0"/>
      </w:pPr>
      <w:r w:rsidRPr="002048CE">
        <w:rPr>
          <w:i/>
          <w:szCs w:val="24"/>
        </w:rPr>
        <w:t>Махлин</w:t>
      </w:r>
      <w:r w:rsidRPr="002048CE">
        <w:rPr>
          <w:i/>
          <w:szCs w:val="24"/>
        </w:rPr>
        <w:t xml:space="preserve"> Ю.Г., </w:t>
      </w:r>
      <w:r w:rsidRPr="002048CE">
        <w:rPr>
          <w:rStyle w:val="InternetLink"/>
          <w:i/>
          <w:color w:val="auto"/>
          <w:szCs w:val="24"/>
          <w:lang w:val="en-US"/>
        </w:rPr>
        <w:t>ymakhlin</w:t>
      </w:r>
      <w:hyperlink r:id="rId7">
        <w:r w:rsidRPr="002048CE">
          <w:rPr>
            <w:rStyle w:val="InternetLink"/>
            <w:i/>
            <w:color w:val="auto"/>
            <w:szCs w:val="24"/>
          </w:rPr>
          <w:t>@</w:t>
        </w:r>
        <w:r w:rsidRPr="002048CE">
          <w:rPr>
            <w:rStyle w:val="InternetLink"/>
            <w:i/>
            <w:color w:val="auto"/>
            <w:szCs w:val="24"/>
            <w:lang w:val="en-US"/>
          </w:rPr>
          <w:t>hse</w:t>
        </w:r>
        <w:r w:rsidRPr="002048CE">
          <w:rPr>
            <w:rStyle w:val="InternetLink"/>
            <w:i/>
            <w:color w:val="auto"/>
            <w:szCs w:val="24"/>
          </w:rPr>
          <w:t>.</w:t>
        </w:r>
        <w:r w:rsidRPr="002048CE">
          <w:rPr>
            <w:rStyle w:val="InternetLink"/>
            <w:i/>
            <w:color w:val="auto"/>
            <w:szCs w:val="24"/>
            <w:lang w:val="en-US"/>
          </w:rPr>
          <w:t>ru</w:t>
        </w:r>
      </w:hyperlink>
      <w:r w:rsidRPr="002048CE">
        <w:rPr>
          <w:i/>
          <w:szCs w:val="24"/>
        </w:rPr>
        <w:t xml:space="preserve"> </w:t>
      </w:r>
    </w:p>
    <w:p w:rsidR="0095221D" w:rsidRPr="002048CE" w:rsidRDefault="0095221D">
      <w:pPr>
        <w:spacing w:line="276" w:lineRule="auto"/>
        <w:ind w:firstLine="0"/>
        <w:rPr>
          <w:szCs w:val="24"/>
        </w:rPr>
      </w:pPr>
    </w:p>
    <w:p w:rsidR="0095221D" w:rsidRPr="002048CE" w:rsidRDefault="0095221D">
      <w:pPr>
        <w:spacing w:line="276" w:lineRule="auto"/>
        <w:rPr>
          <w:szCs w:val="24"/>
        </w:rPr>
      </w:pPr>
    </w:p>
    <w:p w:rsidR="0095221D" w:rsidRPr="002048CE" w:rsidRDefault="0095221D">
      <w:pPr>
        <w:spacing w:line="276" w:lineRule="auto"/>
        <w:rPr>
          <w:szCs w:val="24"/>
        </w:rPr>
      </w:pPr>
    </w:p>
    <w:p w:rsidR="0095221D" w:rsidRPr="002048CE" w:rsidRDefault="0044444D">
      <w:pPr>
        <w:spacing w:line="276" w:lineRule="auto"/>
        <w:ind w:left="851" w:firstLine="0"/>
      </w:pPr>
      <w:r w:rsidRPr="002048CE">
        <w:rPr>
          <w:szCs w:val="24"/>
        </w:rPr>
        <w:t>Согласована Академическим советом аспирантской школы по физике</w:t>
      </w:r>
    </w:p>
    <w:p w:rsidR="0095221D" w:rsidRPr="002048CE" w:rsidRDefault="0044444D">
      <w:pPr>
        <w:spacing w:line="276" w:lineRule="auto"/>
        <w:ind w:left="851" w:firstLine="0"/>
      </w:pPr>
      <w:r w:rsidRPr="002048CE">
        <w:rPr>
          <w:szCs w:val="24"/>
        </w:rPr>
        <w:t>«</w:t>
      </w:r>
      <w:r w:rsidR="002048CE" w:rsidRPr="002048CE">
        <w:rPr>
          <w:szCs w:val="24"/>
        </w:rPr>
        <w:t>31</w:t>
      </w:r>
      <w:r w:rsidRPr="002048CE">
        <w:rPr>
          <w:szCs w:val="24"/>
        </w:rPr>
        <w:t>»</w:t>
      </w:r>
      <w:r w:rsidR="002048CE" w:rsidRPr="002048CE">
        <w:rPr>
          <w:szCs w:val="24"/>
        </w:rPr>
        <w:t xml:space="preserve"> октября</w:t>
      </w:r>
      <w:r w:rsidRPr="002048CE">
        <w:rPr>
          <w:szCs w:val="24"/>
        </w:rPr>
        <w:t xml:space="preserve"> 201</w:t>
      </w:r>
      <w:r w:rsidRPr="002048CE">
        <w:rPr>
          <w:szCs w:val="24"/>
        </w:rPr>
        <w:t>8</w:t>
      </w:r>
      <w:r w:rsidRPr="002048CE">
        <w:rPr>
          <w:szCs w:val="24"/>
        </w:rPr>
        <w:t xml:space="preserve"> г., протокол № </w:t>
      </w:r>
      <w:r w:rsidR="002048CE" w:rsidRPr="002048CE">
        <w:rPr>
          <w:szCs w:val="24"/>
        </w:rPr>
        <w:t>3</w:t>
      </w:r>
    </w:p>
    <w:p w:rsidR="0095221D" w:rsidRPr="002048CE" w:rsidRDefault="0095221D">
      <w:pPr>
        <w:spacing w:line="276" w:lineRule="auto"/>
        <w:ind w:firstLine="0"/>
        <w:rPr>
          <w:szCs w:val="24"/>
        </w:rPr>
      </w:pPr>
    </w:p>
    <w:p w:rsidR="0095221D" w:rsidRPr="002048CE" w:rsidRDefault="0095221D">
      <w:pPr>
        <w:ind w:firstLine="0"/>
      </w:pPr>
    </w:p>
    <w:p w:rsidR="0095221D" w:rsidRPr="002048CE" w:rsidRDefault="0095221D">
      <w:pPr>
        <w:ind w:firstLine="0"/>
      </w:pPr>
    </w:p>
    <w:p w:rsidR="0095221D" w:rsidRPr="002048CE" w:rsidRDefault="0095221D">
      <w:pPr>
        <w:ind w:firstLine="0"/>
        <w:jc w:val="center"/>
      </w:pPr>
    </w:p>
    <w:p w:rsidR="0095221D" w:rsidRPr="002048CE" w:rsidRDefault="0095221D">
      <w:pPr>
        <w:ind w:firstLine="0"/>
        <w:jc w:val="center"/>
      </w:pPr>
    </w:p>
    <w:p w:rsidR="0095221D" w:rsidRPr="002048CE" w:rsidRDefault="0095221D">
      <w:pPr>
        <w:ind w:firstLine="0"/>
        <w:jc w:val="center"/>
      </w:pPr>
    </w:p>
    <w:p w:rsidR="0095221D" w:rsidRPr="002048CE" w:rsidRDefault="0095221D">
      <w:pPr>
        <w:ind w:left="709" w:firstLine="0"/>
        <w:jc w:val="center"/>
      </w:pPr>
    </w:p>
    <w:p w:rsidR="0095221D" w:rsidRPr="002048CE" w:rsidRDefault="0044444D">
      <w:pPr>
        <w:ind w:left="709" w:firstLine="0"/>
        <w:jc w:val="center"/>
      </w:pPr>
      <w:r w:rsidRPr="002048CE">
        <w:t>Москва - 201</w:t>
      </w:r>
      <w:r w:rsidRPr="002048CE">
        <w:t>8</w:t>
      </w:r>
    </w:p>
    <w:p w:rsidR="0095221D" w:rsidRPr="002048CE" w:rsidRDefault="0095221D">
      <w:pPr>
        <w:ind w:left="709" w:firstLine="0"/>
      </w:pPr>
    </w:p>
    <w:p w:rsidR="0095221D" w:rsidRPr="002048CE" w:rsidRDefault="0044444D">
      <w:pPr>
        <w:ind w:left="709" w:firstLine="0"/>
        <w:jc w:val="both"/>
        <w:rPr>
          <w:i/>
          <w:sz w:val="20"/>
          <w:szCs w:val="20"/>
        </w:rPr>
      </w:pPr>
      <w:r w:rsidRPr="002048CE">
        <w:rPr>
          <w:i/>
          <w:sz w:val="20"/>
          <w:szCs w:val="20"/>
        </w:rPr>
        <w:t xml:space="preserve">Настоящая программа не может быть использована другими </w:t>
      </w:r>
      <w:r w:rsidRPr="002048CE">
        <w:rPr>
          <w:i/>
          <w:sz w:val="20"/>
          <w:szCs w:val="20"/>
        </w:rPr>
        <w:t>подразделениями университета и другими вузами без разрешения разработчика программы.</w:t>
      </w:r>
    </w:p>
    <w:p w:rsidR="0095221D" w:rsidRPr="002048CE" w:rsidRDefault="0044444D">
      <w:pPr>
        <w:ind w:left="709" w:firstLine="0"/>
        <w:jc w:val="both"/>
        <w:rPr>
          <w:i/>
          <w:sz w:val="20"/>
          <w:szCs w:val="20"/>
        </w:rPr>
      </w:pPr>
      <w:r w:rsidRPr="002048CE">
        <w:br w:type="page"/>
      </w:r>
    </w:p>
    <w:p w:rsidR="0095221D" w:rsidRPr="002048CE" w:rsidRDefault="0044444D">
      <w:pPr>
        <w:numPr>
          <w:ilvl w:val="0"/>
          <w:numId w:val="3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 w:rsidRPr="002048CE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rPr>
          <w:szCs w:val="24"/>
        </w:rPr>
        <w:t xml:space="preserve">Настоящая программа научно-педагогической практики устанавливает минимальные требования к знаниям и умениям аспиранта </w:t>
      </w:r>
      <w:r w:rsidRPr="002048CE">
        <w:rPr>
          <w:rFonts w:eastAsia="Times New Roman"/>
          <w:szCs w:val="24"/>
          <w:lang w:eastAsia="ru-RU"/>
        </w:rPr>
        <w:t xml:space="preserve">по </w:t>
      </w:r>
      <w:r w:rsidRPr="002048CE">
        <w:rPr>
          <w:rFonts w:eastAsia="Times New Roman"/>
          <w:szCs w:val="24"/>
          <w:lang w:eastAsia="ru-RU"/>
        </w:rPr>
        <w:t>направлению 03</w:t>
      </w:r>
      <w:r w:rsidRPr="002048CE">
        <w:rPr>
          <w:szCs w:val="24"/>
        </w:rPr>
        <w:t xml:space="preserve">.06.01 «Физика </w:t>
      </w:r>
      <w:r w:rsidRPr="002048CE">
        <w:rPr>
          <w:szCs w:val="24"/>
        </w:rPr>
        <w:br/>
        <w:t>и Астрономия»</w:t>
      </w:r>
      <w:r w:rsidRPr="002048CE">
        <w:rPr>
          <w:rFonts w:eastAsia="Times New Roman"/>
          <w:szCs w:val="24"/>
          <w:lang w:eastAsia="ru-RU"/>
        </w:rPr>
        <w:t>.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 w:rsidRPr="002048CE"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Pr="002048CE">
        <w:rPr>
          <w:rFonts w:eastAsia="Times New Roman"/>
        </w:rPr>
        <w:br/>
        <w:t>и аспирантов.</w:t>
      </w:r>
      <w:r w:rsidRPr="002048CE">
        <w:rPr>
          <w:szCs w:val="24"/>
        </w:rPr>
        <w:t xml:space="preserve">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Программа разработана в соответствии с:</w:t>
      </w:r>
    </w:p>
    <w:p w:rsidR="0095221D" w:rsidRPr="002048CE" w:rsidRDefault="0044444D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2048CE">
        <w:rPr>
          <w:rFonts w:ascii="Times New Roman" w:hAnsi="Times New Roman"/>
          <w:sz w:val="24"/>
          <w:szCs w:val="24"/>
        </w:rPr>
        <w:t>Образовательным стандартом НИУ ВШЭ подготовки научно-педагогических кадров  по</w:t>
      </w:r>
      <w:r w:rsidRPr="002048CE">
        <w:rPr>
          <w:rFonts w:ascii="Times New Roman" w:hAnsi="Times New Roman"/>
          <w:sz w:val="24"/>
          <w:szCs w:val="24"/>
        </w:rPr>
        <w:t xml:space="preserve"> направлению 03</w:t>
      </w:r>
      <w:r w:rsidRPr="002048CE">
        <w:rPr>
          <w:rFonts w:ascii="Times New Roman" w:hAnsi="Times New Roman"/>
          <w:sz w:val="24"/>
          <w:szCs w:val="24"/>
        </w:rPr>
        <w:t xml:space="preserve">.06.01 «Физика и Астрономия» (ОС НИУ ВШЭ). </w:t>
      </w:r>
    </w:p>
    <w:p w:rsidR="0095221D" w:rsidRPr="002048CE" w:rsidRDefault="0044444D">
      <w:pPr>
        <w:pStyle w:val="aff"/>
        <w:numPr>
          <w:ilvl w:val="0"/>
          <w:numId w:val="2"/>
        </w:numPr>
        <w:tabs>
          <w:tab w:val="left" w:pos="2"/>
          <w:tab w:val="left" w:pos="142"/>
          <w:tab w:val="left" w:pos="851"/>
          <w:tab w:val="left" w:pos="993"/>
        </w:tabs>
        <w:spacing w:after="0"/>
        <w:ind w:left="0" w:firstLine="567"/>
      </w:pPr>
      <w:r w:rsidRPr="002048CE">
        <w:rPr>
          <w:rFonts w:ascii="Times New Roman" w:hAnsi="Times New Roman"/>
          <w:sz w:val="24"/>
          <w:szCs w:val="24"/>
        </w:rPr>
        <w:t>Учебным планом направления 03</w:t>
      </w:r>
      <w:r w:rsidRPr="002048CE">
        <w:rPr>
          <w:rFonts w:ascii="Times New Roman" w:hAnsi="Times New Roman"/>
          <w:sz w:val="24"/>
          <w:szCs w:val="24"/>
        </w:rPr>
        <w:t>.06.01 «Физика и Астрономия».</w:t>
      </w:r>
    </w:p>
    <w:p w:rsidR="0095221D" w:rsidRPr="002048CE" w:rsidRDefault="0095221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2048CE">
        <w:rPr>
          <w:rFonts w:eastAsia="Times New Roman"/>
          <w:b/>
          <w:szCs w:val="24"/>
          <w:lang w:eastAsia="ru-RU"/>
        </w:rPr>
        <w:t>Вид практики:</w:t>
      </w:r>
      <w:r w:rsidRPr="002048CE">
        <w:rPr>
          <w:rFonts w:eastAsia="Times New Roman"/>
          <w:szCs w:val="24"/>
          <w:lang w:eastAsia="ru-RU"/>
        </w:rPr>
        <w:t xml:space="preserve"> производственная</w:t>
      </w:r>
    </w:p>
    <w:p w:rsidR="0095221D" w:rsidRPr="002048CE" w:rsidRDefault="0095221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2048CE">
        <w:rPr>
          <w:rFonts w:eastAsia="Times New Roman"/>
          <w:b/>
          <w:szCs w:val="24"/>
          <w:lang w:eastAsia="ru-RU"/>
        </w:rPr>
        <w:t>Тип практики:</w:t>
      </w:r>
      <w:r w:rsidRPr="002048CE">
        <w:rPr>
          <w:rFonts w:eastAsia="Times New Roman"/>
          <w:szCs w:val="24"/>
          <w:lang w:eastAsia="ru-RU"/>
        </w:rPr>
        <w:t xml:space="preserve"> научно-педагогическая</w:t>
      </w:r>
    </w:p>
    <w:p w:rsidR="0095221D" w:rsidRPr="002048CE" w:rsidRDefault="0095221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2048CE">
        <w:rPr>
          <w:rFonts w:eastAsia="Times New Roman"/>
          <w:b/>
          <w:szCs w:val="24"/>
          <w:lang w:eastAsia="ru-RU"/>
        </w:rPr>
        <w:t>Способ проведения:</w:t>
      </w:r>
      <w:r w:rsidRPr="002048CE">
        <w:rPr>
          <w:rFonts w:eastAsia="Times New Roman"/>
          <w:szCs w:val="24"/>
          <w:lang w:eastAsia="ru-RU"/>
        </w:rPr>
        <w:t xml:space="preserve"> стационарная</w:t>
      </w:r>
    </w:p>
    <w:p w:rsidR="0095221D" w:rsidRPr="002048CE" w:rsidRDefault="0095221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2048CE">
        <w:rPr>
          <w:rFonts w:eastAsia="Times New Roman"/>
          <w:b/>
          <w:szCs w:val="24"/>
          <w:lang w:eastAsia="ru-RU"/>
        </w:rPr>
        <w:t>Форма проведения:</w:t>
      </w:r>
      <w:r w:rsidRPr="002048CE">
        <w:rPr>
          <w:rFonts w:eastAsia="Times New Roman"/>
          <w:szCs w:val="24"/>
          <w:lang w:eastAsia="ru-RU"/>
        </w:rPr>
        <w:t xml:space="preserve"> дискретно</w:t>
      </w:r>
    </w:p>
    <w:p w:rsidR="0095221D" w:rsidRPr="002048CE" w:rsidRDefault="0095221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2048CE">
        <w:rPr>
          <w:b/>
          <w:szCs w:val="24"/>
        </w:rPr>
        <w:t xml:space="preserve">Место </w:t>
      </w:r>
      <w:r w:rsidRPr="002048CE">
        <w:rPr>
          <w:b/>
          <w:szCs w:val="24"/>
        </w:rPr>
        <w:t>практики в структуре образовательной программы</w:t>
      </w:r>
      <w:r w:rsidRPr="002048CE">
        <w:rPr>
          <w:szCs w:val="24"/>
        </w:rPr>
        <w:t xml:space="preserve">: научно-педагогическая практика аспирантов относится к вариативной части блока «Практики» образовательной программы и является обязательной для обучающихся. </w:t>
      </w: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2048CE">
        <w:rPr>
          <w:szCs w:val="24"/>
        </w:rPr>
        <w:t xml:space="preserve">Научно-педагогическая практика проводится на </w:t>
      </w:r>
      <w:r w:rsidRPr="002048CE">
        <w:rPr>
          <w:szCs w:val="24"/>
        </w:rPr>
        <w:t xml:space="preserve">1, 2, </w:t>
      </w:r>
      <w:r w:rsidRPr="002048CE">
        <w:rPr>
          <w:szCs w:val="24"/>
        </w:rPr>
        <w:t xml:space="preserve">3 годах обучения </w:t>
      </w:r>
      <w:r w:rsidRPr="002048CE">
        <w:rPr>
          <w:szCs w:val="24"/>
        </w:rPr>
        <w:t xml:space="preserve">в аспирантуре. </w:t>
      </w:r>
    </w:p>
    <w:p w:rsidR="0095221D" w:rsidRPr="002048CE" w:rsidRDefault="0044444D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</w:pPr>
      <w:r w:rsidRPr="002048CE">
        <w:rPr>
          <w:szCs w:val="24"/>
        </w:rPr>
        <w:t xml:space="preserve">Общая трудоемкость научно-педагогичесокой практики </w:t>
      </w:r>
      <w:r w:rsidRPr="002048CE">
        <w:rPr>
          <w:szCs w:val="24"/>
        </w:rPr>
        <w:t>составляет 3</w:t>
      </w:r>
      <w:r w:rsidRPr="002048CE">
        <w:rPr>
          <w:szCs w:val="24"/>
        </w:rPr>
        <w:t xml:space="preserve"> з.е., 114</w:t>
      </w:r>
      <w:bookmarkStart w:id="0" w:name="_GoBack"/>
      <w:bookmarkEnd w:id="0"/>
      <w:r w:rsidRPr="002048CE">
        <w:rPr>
          <w:szCs w:val="24"/>
        </w:rPr>
        <w:t xml:space="preserve"> </w:t>
      </w:r>
      <w:r w:rsidRPr="002048CE">
        <w:rPr>
          <w:szCs w:val="24"/>
        </w:rPr>
        <w:t>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048CE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lang w:eastAsia="x-none"/>
        </w:rPr>
      </w:pPr>
      <w:r w:rsidRPr="002048CE">
        <w:rPr>
          <w:lang w:eastAsia="x-none"/>
        </w:rPr>
        <w:t>Задачами научно-педагогической практики являются:</w:t>
      </w:r>
    </w:p>
    <w:p w:rsidR="0095221D" w:rsidRPr="002048CE" w:rsidRDefault="0044444D">
      <w:pPr>
        <w:numPr>
          <w:ilvl w:val="0"/>
          <w:numId w:val="7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048CE">
        <w:rPr>
          <w:lang w:eastAsia="x-none"/>
        </w:rPr>
        <w:t xml:space="preserve">овладение основами </w:t>
      </w:r>
      <w:r w:rsidRPr="002048CE">
        <w:rPr>
          <w:lang w:eastAsia="x-none"/>
        </w:rPr>
        <w:t>педагогического мастерства, умениями и навыками самостоятельного ведения преподавательской работы;</w:t>
      </w:r>
    </w:p>
    <w:p w:rsidR="0095221D" w:rsidRPr="002048CE" w:rsidRDefault="0044444D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048CE">
        <w:rPr>
          <w:lang w:eastAsia="x-none"/>
        </w:rPr>
        <w:t>проектирование и реализация на практике основных видов учебных занятий, формирование системы оценивания и контрольных материалов;</w:t>
      </w:r>
    </w:p>
    <w:p w:rsidR="0095221D" w:rsidRPr="002048CE" w:rsidRDefault="0044444D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048CE">
        <w:rPr>
          <w:lang w:eastAsia="x-none"/>
        </w:rPr>
        <w:t>разработка методических мат</w:t>
      </w:r>
      <w:r w:rsidRPr="002048CE">
        <w:rPr>
          <w:lang w:eastAsia="x-none"/>
        </w:rPr>
        <w:t>ериалов, программ для реализации учебных дисциплин, содержательно близких к профилю научного исследования;</w:t>
      </w:r>
    </w:p>
    <w:p w:rsidR="0095221D" w:rsidRPr="002048CE" w:rsidRDefault="0044444D">
      <w:pPr>
        <w:numPr>
          <w:ilvl w:val="0"/>
          <w:numId w:val="6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lang w:eastAsia="x-none"/>
        </w:rPr>
      </w:pPr>
      <w:r w:rsidRPr="002048CE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 xml:space="preserve">В результате прохождения практики аспирант должен: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lastRenderedPageBreak/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 xml:space="preserve">Уметь: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•</w:t>
      </w:r>
      <w:r w:rsidRPr="002048CE">
        <w:tab/>
        <w:t>преподносить информацию как в с</w:t>
      </w:r>
      <w:r w:rsidRPr="002048CE">
        <w:t>жатой, так и развернутой форме на уровне, доступном для понимания аудитории разного уровня подготовки;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•</w:t>
      </w:r>
      <w:r w:rsidRPr="002048CE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•</w:t>
      </w:r>
      <w:r w:rsidRPr="002048CE">
        <w:tab/>
      </w:r>
      <w:r w:rsidRPr="002048CE"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•</w:t>
      </w:r>
      <w:r w:rsidRPr="002048CE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Иметь навыки (приобрести опыт)</w:t>
      </w:r>
      <w:r w:rsidRPr="002048CE">
        <w:t>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</w:t>
      </w:r>
      <w:r w:rsidRPr="002048CE">
        <w:t>льности.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2048CE">
        <w:t>В результате прохождения практики аспирант осваивает следующие компетенции: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969"/>
        <w:gridCol w:w="1252"/>
        <w:gridCol w:w="2435"/>
        <w:gridCol w:w="2012"/>
      </w:tblGrid>
      <w:tr w:rsidR="002048CE" w:rsidRPr="002048C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2048CE">
              <w:rPr>
                <w:i/>
                <w:sz w:val="20"/>
                <w:szCs w:val="20"/>
              </w:rPr>
              <w:t xml:space="preserve">Компетенция </w:t>
            </w:r>
            <w:r w:rsidRPr="002048CE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  <w:rPr>
                <w:i/>
                <w:sz w:val="20"/>
                <w:szCs w:val="20"/>
              </w:rPr>
            </w:pPr>
            <w:r w:rsidRPr="002048CE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2048CE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567"/>
              <w:jc w:val="center"/>
              <w:rPr>
                <w:i/>
                <w:sz w:val="20"/>
                <w:szCs w:val="20"/>
              </w:rPr>
            </w:pPr>
            <w:r w:rsidRPr="002048CE">
              <w:rPr>
                <w:i/>
                <w:sz w:val="20"/>
                <w:szCs w:val="20"/>
              </w:rPr>
              <w:t xml:space="preserve">Формы и методы </w:t>
            </w:r>
            <w:r w:rsidRPr="002048CE">
              <w:rPr>
                <w:i/>
                <w:sz w:val="20"/>
                <w:szCs w:val="20"/>
              </w:rPr>
              <w:t>обучения, способствующие формированию и развитию компетенции</w:t>
            </w:r>
          </w:p>
        </w:tc>
      </w:tr>
      <w:tr w:rsidR="002048CE" w:rsidRPr="002048CE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2048CE"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2048CE">
              <w:t>УК-4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2048CE">
              <w:t xml:space="preserve">Использует современные методы и технологии коммуникации в </w:t>
            </w:r>
            <w:r w:rsidRPr="002048CE">
              <w:t>преподавательской деятельности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bookmarkStart w:id="1" w:name="__DdeLink__8673_3451024477"/>
            <w:r w:rsidRPr="002048CE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  <w:bookmarkEnd w:id="1"/>
          </w:p>
        </w:tc>
      </w:tr>
      <w:tr w:rsidR="002048CE" w:rsidRPr="002048CE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2048CE"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2048CE">
              <w:t xml:space="preserve">УК-5 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2048CE">
              <w:t xml:space="preserve">следует этическим нормам в профессиональной деятельности 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2048CE">
              <w:rPr>
                <w:szCs w:val="24"/>
              </w:rPr>
              <w:t>Проведение семинаров, практических занятий</w:t>
            </w:r>
          </w:p>
        </w:tc>
      </w:tr>
      <w:tr w:rsidR="002048CE" w:rsidRPr="002048CE"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2048CE"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firstLine="567"/>
              <w:jc w:val="center"/>
            </w:pPr>
            <w:r w:rsidRPr="002048CE">
              <w:t>УК-6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center"/>
            </w:pPr>
            <w:r w:rsidRPr="002048CE">
              <w:t>Адекватно оценивает результаты своей преподавательской деятельности и  понимает,  что можно улучшить</w:t>
            </w:r>
          </w:p>
        </w:tc>
        <w:tc>
          <w:tcPr>
            <w:tcW w:w="2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jc w:val="center"/>
            </w:pPr>
            <w:r w:rsidRPr="002048CE">
              <w:rPr>
                <w:szCs w:val="24"/>
              </w:rPr>
              <w:t xml:space="preserve">Проведение </w:t>
            </w:r>
            <w:r w:rsidRPr="002048CE">
              <w:rPr>
                <w:szCs w:val="24"/>
              </w:rPr>
              <w:t>практических занятий/ семинаров, подготовка методических материалов</w:t>
            </w:r>
          </w:p>
        </w:tc>
      </w:tr>
      <w:tr w:rsidR="002048CE" w:rsidRPr="002048C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2048CE">
              <w:rPr>
                <w:rFonts w:eastAsia="Times New Roman"/>
                <w:szCs w:val="28"/>
              </w:rPr>
              <w:t xml:space="preserve">способность планировать, осуществлять и оценивать учебно-воспитательный процесс в </w:t>
            </w:r>
            <w:r w:rsidRPr="002048CE">
              <w:rPr>
                <w:rFonts w:eastAsia="Times New Roman"/>
                <w:szCs w:val="28"/>
              </w:rPr>
              <w:lastRenderedPageBreak/>
              <w:t xml:space="preserve">образовательных организациях высшего образования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2048CE">
              <w:lastRenderedPageBreak/>
              <w:t>ОПК-4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hanging="73"/>
            </w:pPr>
            <w:r w:rsidRPr="002048CE">
              <w:rPr>
                <w:szCs w:val="24"/>
              </w:rPr>
              <w:t xml:space="preserve">демонстрирует умение наладить </w:t>
            </w:r>
            <w:r w:rsidRPr="002048CE">
              <w:rPr>
                <w:szCs w:val="24"/>
              </w:rPr>
              <w:t>учебно-</w:t>
            </w:r>
            <w:r w:rsidRPr="002048CE">
              <w:rPr>
                <w:szCs w:val="24"/>
              </w:rPr>
              <w:lastRenderedPageBreak/>
              <w:t>познавательную деятельность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2048CE">
              <w:rPr>
                <w:szCs w:val="24"/>
              </w:rPr>
              <w:lastRenderedPageBreak/>
              <w:t>Проведение семинаров, практических занятий</w:t>
            </w:r>
          </w:p>
        </w:tc>
      </w:tr>
      <w:tr w:rsidR="002048CE" w:rsidRPr="002048C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2048CE">
              <w:rPr>
                <w:rFonts w:eastAsia="Times New Roman"/>
                <w:szCs w:val="28"/>
              </w:rPr>
              <w:t xml:space="preserve">способность обоснованно выбирать и эффективно использовать современные образовательные технологии, методы и средства обучения с целью обеспечения планируемого уровня профессионального развития, обучающегося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2048CE">
              <w:t>ОПК-5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 w:rsidRPr="002048CE">
              <w:rPr>
                <w:szCs w:val="24"/>
              </w:rPr>
              <w:t>применяет эффективные методики преподавани</w:t>
            </w:r>
            <w:r w:rsidRPr="002048CE">
              <w:rPr>
                <w:szCs w:val="24"/>
              </w:rPr>
              <w:t>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2048CE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  <w:tr w:rsidR="002048CE" w:rsidRPr="002048C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2048CE">
              <w:rPr>
                <w:rFonts w:eastAsia="Times New Roman"/>
                <w:szCs w:val="28"/>
              </w:rPr>
              <w:t xml:space="preserve">способность разрабатывать комплексное методическое обеспечение преподаваемых учебных дисциплин (модулей)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2048CE">
              <w:t>ОПК-6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2048CE">
              <w:rPr>
                <w:szCs w:val="24"/>
              </w:rPr>
              <w:t xml:space="preserve">готовит материалы, сопровождающие учебные курсы, а также </w:t>
            </w:r>
            <w:r w:rsidRPr="002048CE">
              <w:rPr>
                <w:szCs w:val="24"/>
              </w:rPr>
              <w:t>разрабатывает планы таких курсов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  <w:rPr>
                <w:szCs w:val="24"/>
              </w:rPr>
            </w:pPr>
            <w:r w:rsidRPr="002048CE">
              <w:rPr>
                <w:szCs w:val="24"/>
              </w:rPr>
              <w:t>Подготовка методических материалов</w:t>
            </w:r>
          </w:p>
        </w:tc>
      </w:tr>
      <w:tr w:rsidR="002048CE" w:rsidRPr="002048CE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  <w:rPr>
                <w:rFonts w:eastAsia="Times New Roman"/>
                <w:szCs w:val="28"/>
              </w:rPr>
            </w:pPr>
            <w:r w:rsidRPr="002048CE">
              <w:rPr>
                <w:rFonts w:eastAsia="Times New Roman"/>
                <w:szCs w:val="28"/>
              </w:rPr>
              <w:t xml:space="preserve">способность к использованию и внедрению результатов научно-исследовательской деятельности в учебный процесс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2048CE">
              <w:t>ПК-6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</w:pPr>
            <w:r w:rsidRPr="002048CE">
              <w:rPr>
                <w:rFonts w:eastAsia="Times New Roman"/>
                <w:szCs w:val="28"/>
              </w:rPr>
              <w:t>Использует результаты своей научно-исследовательской деятельности в учебн</w:t>
            </w:r>
            <w:r w:rsidRPr="002048CE">
              <w:rPr>
                <w:rFonts w:eastAsia="Times New Roman"/>
                <w:szCs w:val="28"/>
              </w:rPr>
              <w:t>ом процессе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hanging="73"/>
            </w:pPr>
            <w:r w:rsidRPr="002048CE">
              <w:rPr>
                <w:szCs w:val="24"/>
              </w:rPr>
              <w:t>Проведение практических занятий/ семинаров, подготовка методических материалов</w:t>
            </w:r>
          </w:p>
        </w:tc>
      </w:tr>
    </w:tbl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</w:pP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>Содержание и план научно-педагогической практики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048CE">
        <w:rPr>
          <w:rFonts w:eastAsia="Times New Roman"/>
          <w:bCs/>
          <w:kern w:val="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048CE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048CE">
        <w:rPr>
          <w:rFonts w:eastAsia="Times New Roman"/>
          <w:bCs/>
          <w:kern w:val="2"/>
          <w:szCs w:val="24"/>
          <w:lang w:val="x-none" w:eastAsia="x-none"/>
        </w:rPr>
        <w:tab/>
        <w:t xml:space="preserve">изучение опыта преподавания </w:t>
      </w:r>
      <w:r w:rsidRPr="002048CE">
        <w:rPr>
          <w:rFonts w:eastAsia="Times New Roman"/>
          <w:bCs/>
          <w:kern w:val="2"/>
          <w:szCs w:val="24"/>
          <w:lang w:val="x-none" w:eastAsia="x-none"/>
        </w:rPr>
        <w:t>ведущих преподавателей НИУ ВШЭ в ходе посещения учебных занятий;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048CE">
        <w:rPr>
          <w:rFonts w:eastAsia="Times New Roman"/>
          <w:bCs/>
          <w:kern w:val="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048CE">
        <w:rPr>
          <w:rFonts w:eastAsia="Times New Roman"/>
          <w:bCs/>
          <w:kern w:val="2"/>
          <w:szCs w:val="24"/>
          <w:lang w:val="x-none" w:eastAsia="x-none"/>
        </w:rPr>
        <w:t>•</w:t>
      </w:r>
      <w:r w:rsidRPr="002048CE">
        <w:rPr>
          <w:rFonts w:eastAsia="Times New Roman"/>
          <w:bCs/>
          <w:kern w:val="2"/>
          <w:szCs w:val="24"/>
          <w:lang w:val="x-none" w:eastAsia="x-none"/>
        </w:rPr>
        <w:tab/>
        <w:t>проведение учебных занятий по тематике, соответс</w:t>
      </w:r>
      <w:r w:rsidRPr="002048CE">
        <w:rPr>
          <w:rFonts w:eastAsia="Times New Roman"/>
          <w:bCs/>
          <w:kern w:val="2"/>
          <w:szCs w:val="24"/>
          <w:lang w:val="x-none" w:eastAsia="x-none"/>
        </w:rPr>
        <w:t>твующей направлению научных интересов аспиранта;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048CE">
        <w:rPr>
          <w:rFonts w:eastAsia="Times New Roman"/>
          <w:bCs/>
          <w:kern w:val="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2"/>
          <w:szCs w:val="24"/>
          <w:lang w:val="x-none" w:eastAsia="x-none"/>
        </w:rPr>
      </w:pPr>
      <w:r w:rsidRPr="002048CE">
        <w:rPr>
          <w:rFonts w:eastAsia="Times New Roman"/>
          <w:bCs/>
          <w:kern w:val="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  <w:r w:rsidRPr="002048CE">
        <w:rPr>
          <w:rFonts w:eastAsia="Times New Roman"/>
          <w:b/>
          <w:bCs/>
          <w:kern w:val="2"/>
          <w:szCs w:val="24"/>
          <w:lang w:eastAsia="x-none"/>
        </w:rPr>
        <w:t>План практики: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2"/>
          <w:szCs w:val="24"/>
          <w:lang w:eastAsia="x-none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3458"/>
        <w:gridCol w:w="6210"/>
      </w:tblGrid>
      <w:tr w:rsidR="002048CE" w:rsidRPr="002048C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2048CE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</w:pPr>
            <w:r w:rsidRPr="002048CE">
              <w:rPr>
                <w:rFonts w:eastAsia="Times New Roman"/>
                <w:bCs/>
                <w:i/>
                <w:kern w:val="2"/>
                <w:szCs w:val="24"/>
                <w:lang w:eastAsia="x-none"/>
              </w:rPr>
              <w:t>Характер деятельности</w:t>
            </w:r>
          </w:p>
        </w:tc>
      </w:tr>
      <w:tr w:rsidR="002048CE" w:rsidRPr="002048CE">
        <w:trPr>
          <w:trHeight w:val="200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2048CE">
              <w:rPr>
                <w:rFonts w:eastAsia="Times New Roman"/>
                <w:bCs/>
                <w:kern w:val="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lastRenderedPageBreak/>
              <w:t xml:space="preserve">анализ места и назначения </w:t>
            </w: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избранной формы деятельности в структуре образовательной программы обучающихся.</w:t>
            </w:r>
          </w:p>
        </w:tc>
      </w:tr>
      <w:tr w:rsidR="002048CE" w:rsidRPr="002048C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2048CE">
              <w:rPr>
                <w:rFonts w:eastAsia="Times New Roman"/>
                <w:bCs/>
                <w:kern w:val="2"/>
                <w:szCs w:val="24"/>
                <w:lang w:eastAsia="x-none"/>
              </w:rPr>
              <w:lastRenderedPageBreak/>
              <w:t>Проектный/преподавательский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 xml:space="preserve">разработка содержания учебных занятий, </w:t>
            </w: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методическая работа по учебному предмету, соответствующему направлению научных интересов аспиранта;</w:t>
            </w:r>
          </w:p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</w:t>
            </w: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x-none" w:eastAsia="x-none"/>
              </w:rPr>
              <w:t>вление задач и т.д.</w:t>
            </w: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;</w:t>
            </w:r>
          </w:p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проверка эссе/ рефератов студентов (если предусмотрены дисциплиной)</w:t>
            </w:r>
          </w:p>
        </w:tc>
      </w:tr>
      <w:tr w:rsidR="002048CE" w:rsidRPr="002048C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2"/>
                <w:szCs w:val="24"/>
                <w:lang w:eastAsia="x-none"/>
              </w:rPr>
            </w:pPr>
            <w:r w:rsidRPr="002048CE">
              <w:rPr>
                <w:rFonts w:eastAsia="Times New Roman"/>
                <w:bCs/>
                <w:kern w:val="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95221D" w:rsidRPr="002048CE" w:rsidRDefault="0044444D">
            <w:pPr>
              <w:pStyle w:val="aff"/>
              <w:numPr>
                <w:ilvl w:val="0"/>
                <w:numId w:val="8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</w:pPr>
            <w:r w:rsidRPr="002048C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Общая программа практики, рабочий граф</w:t>
      </w:r>
      <w:r w:rsidRPr="002048CE">
        <w:t>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 xml:space="preserve">Базой </w:t>
      </w:r>
      <w:r w:rsidRPr="002048CE">
        <w:t>прохождения практики являются образовательные и научные подразделения НИУ ВШЭ.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Аспирант при прохождении практики обязан выполнять задания, предусмотренные данной программой практики.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Руководство практикой и контроль прохождения практики осуществляет научны</w:t>
      </w:r>
      <w:r w:rsidRPr="002048CE">
        <w:t>й руководитель аспиранта по согласованию с Академическим директором Аспирантской школы.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 xml:space="preserve">Организатором научно-педагогической практики является структурное подразделение НИУ ВШЭ, к которому прикреплен аспирант, а также </w:t>
      </w:r>
      <w:r w:rsidRPr="002048CE">
        <w:rPr>
          <w:szCs w:val="24"/>
        </w:rPr>
        <w:t>Аспирантская школа.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Руководителем научно-педагогической практики аспиранта является его научный руководитель.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</w:t>
      </w:r>
      <w:r w:rsidRPr="002048CE">
        <w:rPr>
          <w:szCs w:val="24"/>
        </w:rPr>
        <w:t>/2 года подготовки аспиранта».</w:t>
      </w: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</w:t>
      </w:r>
      <w:r w:rsidRPr="002048CE">
        <w:rPr>
          <w:szCs w:val="24"/>
        </w:rPr>
        <w:t xml:space="preserve">вида практики.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К отчету (аттестационному листу) по запросу Аспирантской школы/по желанию обучающегося могут прилагаться следующие документы (опционно):</w:t>
      </w:r>
    </w:p>
    <w:p w:rsidR="0095221D" w:rsidRPr="002048CE" w:rsidRDefault="0044444D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2048CE">
        <w:rPr>
          <w:szCs w:val="24"/>
        </w:rPr>
        <w:t>Документы, свидетельствующие о выполнении пелагической деятельности (письмо-подтверждение, выписка из и</w:t>
      </w:r>
      <w:r w:rsidRPr="002048CE">
        <w:rPr>
          <w:szCs w:val="24"/>
        </w:rPr>
        <w:t>ндивидуальной нагрузки преподавателя и т.п.)</w:t>
      </w:r>
    </w:p>
    <w:p w:rsidR="0095221D" w:rsidRPr="002048CE" w:rsidRDefault="0044444D">
      <w:pPr>
        <w:numPr>
          <w:ilvl w:val="0"/>
          <w:numId w:val="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2048CE">
        <w:rPr>
          <w:szCs w:val="24"/>
        </w:rPr>
        <w:t>План проведенных учебных занятий / материалы по промежуточному контролю дисциплины.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Аттестация по научно-педагогической практике осуще</w:t>
      </w:r>
      <w:r w:rsidRPr="002048CE">
        <w:rPr>
          <w:szCs w:val="24"/>
        </w:rPr>
        <w:t>ствляется в форме зачета. Отчет по практике докладывается на ежегодной осенней аттестации аспирантов.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Перечень примерных тем и вопросов при защите отчета по практике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 xml:space="preserve">1.  Место и назначение дисциплины (спецкурса / серии мастер-классов / мастер-класса; </w:t>
      </w:r>
      <w:r w:rsidRPr="002048CE">
        <w:rPr>
          <w:szCs w:val="24"/>
        </w:rPr>
        <w:t>серии лекций) в структуре образовательной программы подготовки бакалавров или магистров?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2. Какими методами и подходами Вы пользовались при прохождении практики?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3. С какими трудностями Вы столкнулись при прохождении практики?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2048CE">
        <w:rPr>
          <w:szCs w:val="24"/>
        </w:rPr>
        <w:t>Критерии и нормы оценки: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2433"/>
        <w:gridCol w:w="7088"/>
      </w:tblGrid>
      <w:tr w:rsidR="002048CE" w:rsidRPr="002048C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2048CE">
              <w:t>«з</w:t>
            </w:r>
            <w:r w:rsidRPr="002048CE">
              <w:t>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2048CE">
              <w:t>составлены и представлены отчетные документы по практике;</w:t>
            </w:r>
          </w:p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2048CE">
              <w:t>объем, содержание и характер пройденной практики позволили сформировать требуемые компетенции;</w:t>
            </w:r>
          </w:p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2048CE">
              <w:t>программа практики выполнена в полном объеме.</w:t>
            </w:r>
          </w:p>
        </w:tc>
      </w:tr>
      <w:tr w:rsidR="002048CE" w:rsidRPr="002048CE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 w:rsidRPr="002048CE">
              <w:t>«не зачтено»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2048CE">
              <w:t xml:space="preserve">не составлены и не представлены </w:t>
            </w:r>
            <w:r w:rsidRPr="002048CE">
              <w:t>отчетные документы по практике;</w:t>
            </w:r>
          </w:p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2048CE">
              <w:t>объем, содержание и характер практике не позволяет сформировать требуемые компетенции;</w:t>
            </w:r>
          </w:p>
          <w:p w:rsidR="0095221D" w:rsidRPr="002048CE" w:rsidRDefault="0044444D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2048CE">
              <w:t>программа практики не выполнена в полном объеме.</w:t>
            </w:r>
          </w:p>
        </w:tc>
      </w:tr>
    </w:tbl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t>Аспиранты, не выполнившие без уважительной причины требования программы практики, не п</w:t>
      </w:r>
      <w:r w:rsidRPr="002048CE">
        <w:t xml:space="preserve">редставившие отчет или получившие оценку «не зачтено», считаются имеющими академическую задолженность.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2048CE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</w:t>
      </w:r>
      <w:r w:rsidRPr="002048CE">
        <w:rPr>
          <w:rFonts w:eastAsia="Times New Roman"/>
          <w:b/>
          <w:bCs/>
          <w:i/>
          <w:kern w:val="2"/>
          <w:szCs w:val="24"/>
          <w:lang w:eastAsia="x-none"/>
        </w:rPr>
        <w:t>с</w:t>
      </w: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ы сети «Интернет»</w:t>
      </w:r>
      <w:r w:rsidRPr="002048CE">
        <w:rPr>
          <w:szCs w:val="24"/>
          <w:lang w:val="x-none"/>
        </w:rPr>
        <w:t xml:space="preserve"> 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2048CE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 w:rsidRPr="002048CE"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95221D" w:rsidRPr="002048CE" w:rsidRDefault="0044444D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8CE"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учеб. пособие для вузов. М., 2014</w:t>
      </w:r>
    </w:p>
    <w:p w:rsidR="0095221D" w:rsidRPr="002048CE" w:rsidRDefault="0044444D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8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Зельдович Б. З., Сперанская Н. М. Активные методы обучения.  Учебное пособие для </w:t>
      </w:r>
      <w:r w:rsidRPr="002048CE">
        <w:rPr>
          <w:rFonts w:ascii="Times New Roman" w:eastAsia="Times New Roman" w:hAnsi="Times New Roman"/>
          <w:bCs/>
          <w:sz w:val="24"/>
          <w:szCs w:val="24"/>
          <w:lang w:eastAsia="ru-RU"/>
        </w:rPr>
        <w:t>вузов. М.,  2019.</w:t>
      </w:r>
    </w:p>
    <w:p w:rsidR="0095221D" w:rsidRPr="002048CE" w:rsidRDefault="0044444D">
      <w:pPr>
        <w:pStyle w:val="aff"/>
        <w:numPr>
          <w:ilvl w:val="0"/>
          <w:numId w:val="10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48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Абакумова, И.В. Психолого-педагогические основы инновационных методов обучения в высшей школе: монография / Абакумова И.В., Белоусова А.К., Зорина Е.С.,, Максимович Е. и др.  М., 2019. 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2048CE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5221D" w:rsidRPr="002048CE" w:rsidRDefault="0044444D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2048CE">
        <w:rPr>
          <w:rFonts w:ascii="Times New Roman" w:hAnsi="Times New Roman"/>
          <w:sz w:val="24"/>
          <w:szCs w:val="24"/>
        </w:rPr>
        <w:t>Коржуев А.В., Соколова А</w:t>
      </w:r>
      <w:r w:rsidRPr="002048CE">
        <w:rPr>
          <w:rFonts w:ascii="Times New Roman" w:hAnsi="Times New Roman"/>
          <w:sz w:val="24"/>
          <w:szCs w:val="24"/>
        </w:rPr>
        <w:t>.С. Педагогика в зеркале исследовательского поиска: на перекрестке мнений. М., 2014.</w:t>
      </w:r>
    </w:p>
    <w:p w:rsidR="0095221D" w:rsidRPr="002048CE" w:rsidRDefault="0044444D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</w:pPr>
      <w:r w:rsidRPr="002048CE">
        <w:rPr>
          <w:rFonts w:ascii="Times New Roman" w:hAnsi="Times New Roman"/>
          <w:sz w:val="24"/>
          <w:szCs w:val="24"/>
        </w:rPr>
        <w:t xml:space="preserve">Профессионализм педагога: успешность и карьера: монография / Н.А. Глузман, Н.В. Горбунова. — М., 2019. Режим доступа: </w:t>
      </w:r>
      <w:hyperlink r:id="rId8">
        <w:r w:rsidRPr="002048CE">
          <w:rPr>
            <w:rStyle w:val="InternetLink"/>
            <w:rFonts w:ascii="Times New Roman" w:hAnsi="Times New Roman"/>
            <w:color w:val="auto"/>
            <w:sz w:val="24"/>
            <w:szCs w:val="24"/>
          </w:rPr>
          <w:t>http://znanium.com/catalog/product/977688</w:t>
        </w:r>
      </w:hyperlink>
      <w:r w:rsidRPr="002048CE">
        <w:rPr>
          <w:rFonts w:ascii="Times New Roman" w:hAnsi="Times New Roman"/>
          <w:sz w:val="24"/>
          <w:szCs w:val="24"/>
        </w:rPr>
        <w:t>.</w:t>
      </w:r>
    </w:p>
    <w:p w:rsidR="0095221D" w:rsidRPr="002048CE" w:rsidRDefault="0044444D">
      <w:pPr>
        <w:pStyle w:val="aff"/>
        <w:numPr>
          <w:ilvl w:val="0"/>
          <w:numId w:val="9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2048CE">
        <w:rPr>
          <w:rFonts w:ascii="Times New Roman" w:hAnsi="Times New Roman"/>
          <w:sz w:val="24"/>
          <w:szCs w:val="24"/>
        </w:rPr>
        <w:t xml:space="preserve">Дадалко, В.А. Современные инновационные технологии и модели обучения в образовании : учебное пособие.  М., 2019. 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2048CE">
        <w:rPr>
          <w:rFonts w:eastAsia="Times New Roman"/>
          <w:b/>
          <w:szCs w:val="24"/>
        </w:rPr>
        <w:t>Ресурсы сети «Интернет»</w:t>
      </w:r>
    </w:p>
    <w:p w:rsidR="0095221D" w:rsidRPr="002048CE" w:rsidRDefault="0095221D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5221D" w:rsidRPr="002048CE" w:rsidRDefault="0044444D">
      <w:pPr>
        <w:pStyle w:val="aff"/>
        <w:numPr>
          <w:ilvl w:val="0"/>
          <w:numId w:val="11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048CE">
        <w:rPr>
          <w:rFonts w:ascii="Times New Roman" w:eastAsia="Times New Roman" w:hAnsi="Times New Roman"/>
          <w:sz w:val="24"/>
          <w:szCs w:val="24"/>
        </w:rPr>
        <w:t>Портал федеральных образовательных стандартов высшего образования</w:t>
      </w:r>
      <w:r w:rsidRPr="002048CE">
        <w:rPr>
          <w:rFonts w:ascii="Times New Roman" w:eastAsia="Times New Roman" w:hAnsi="Times New Roman"/>
          <w:sz w:val="24"/>
          <w:szCs w:val="24"/>
        </w:rPr>
        <w:t xml:space="preserve"> // http://fgosvo.ru/fgosvpo</w:t>
      </w: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2048CE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2048CE">
        <w:rPr>
          <w:rFonts w:eastAsia="Times New Roman"/>
          <w:bCs/>
          <w:iCs/>
          <w:szCs w:val="28"/>
          <w:lang w:val="en-US"/>
        </w:rPr>
        <w:t>MS</w:t>
      </w:r>
      <w:r w:rsidRPr="002048CE">
        <w:rPr>
          <w:rFonts w:eastAsia="Times New Roman"/>
          <w:bCs/>
          <w:iCs/>
          <w:szCs w:val="28"/>
        </w:rPr>
        <w:t xml:space="preserve"> </w:t>
      </w:r>
      <w:r w:rsidRPr="002048CE">
        <w:rPr>
          <w:rFonts w:eastAsia="Times New Roman"/>
          <w:bCs/>
          <w:iCs/>
          <w:szCs w:val="28"/>
          <w:lang w:val="en-US"/>
        </w:rPr>
        <w:t>Word</w:t>
      </w:r>
      <w:r w:rsidRPr="002048CE">
        <w:rPr>
          <w:rFonts w:eastAsia="Times New Roman"/>
          <w:bCs/>
          <w:iCs/>
          <w:szCs w:val="28"/>
        </w:rPr>
        <w:t xml:space="preserve">, </w:t>
      </w:r>
      <w:r w:rsidRPr="002048CE">
        <w:rPr>
          <w:rFonts w:eastAsia="Times New Roman"/>
          <w:bCs/>
          <w:iCs/>
          <w:szCs w:val="28"/>
          <w:lang w:val="en-US"/>
        </w:rPr>
        <w:t>MS</w:t>
      </w:r>
      <w:r w:rsidRPr="002048CE">
        <w:rPr>
          <w:rFonts w:eastAsia="Times New Roman"/>
          <w:bCs/>
          <w:iCs/>
          <w:szCs w:val="28"/>
        </w:rPr>
        <w:t xml:space="preserve"> </w:t>
      </w:r>
      <w:r w:rsidRPr="002048CE">
        <w:rPr>
          <w:rFonts w:eastAsia="Times New Roman"/>
          <w:bCs/>
          <w:iCs/>
          <w:szCs w:val="28"/>
          <w:lang w:val="en-US"/>
        </w:rPr>
        <w:t>Excel</w:t>
      </w:r>
      <w:r w:rsidRPr="002048CE">
        <w:rPr>
          <w:rFonts w:eastAsia="Times New Roman"/>
          <w:bCs/>
          <w:iCs/>
          <w:szCs w:val="28"/>
        </w:rPr>
        <w:t xml:space="preserve">, </w:t>
      </w:r>
      <w:r w:rsidRPr="002048CE">
        <w:rPr>
          <w:rFonts w:eastAsia="Times New Roman"/>
          <w:bCs/>
          <w:iCs/>
          <w:szCs w:val="28"/>
          <w:lang w:val="en-US"/>
        </w:rPr>
        <w:t>MS</w:t>
      </w:r>
      <w:r w:rsidRPr="002048CE">
        <w:rPr>
          <w:rFonts w:eastAsia="Times New Roman"/>
          <w:bCs/>
          <w:iCs/>
          <w:szCs w:val="28"/>
        </w:rPr>
        <w:t xml:space="preserve"> </w:t>
      </w:r>
      <w:r w:rsidRPr="002048CE">
        <w:rPr>
          <w:rFonts w:eastAsia="Times New Roman"/>
          <w:bCs/>
          <w:iCs/>
          <w:szCs w:val="28"/>
          <w:lang w:val="en-US"/>
        </w:rPr>
        <w:t>Power</w:t>
      </w:r>
      <w:r w:rsidRPr="002048CE">
        <w:rPr>
          <w:rFonts w:eastAsia="Times New Roman"/>
          <w:bCs/>
          <w:iCs/>
          <w:szCs w:val="28"/>
        </w:rPr>
        <w:t xml:space="preserve"> </w:t>
      </w:r>
      <w:r w:rsidRPr="002048CE">
        <w:rPr>
          <w:rFonts w:eastAsia="Times New Roman"/>
          <w:bCs/>
          <w:iCs/>
          <w:szCs w:val="28"/>
          <w:lang w:val="en-US"/>
        </w:rPr>
        <w:t>Point</w:t>
      </w:r>
      <w:r w:rsidRPr="002048CE">
        <w:rPr>
          <w:rFonts w:eastAsia="Times New Roman"/>
          <w:bCs/>
          <w:iCs/>
          <w:szCs w:val="28"/>
        </w:rPr>
        <w:t>.</w:t>
      </w:r>
    </w:p>
    <w:p w:rsidR="0095221D" w:rsidRPr="002048CE" w:rsidRDefault="0095221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95221D" w:rsidRPr="002048CE" w:rsidRDefault="0044444D">
      <w:pPr>
        <w:keepNext/>
        <w:numPr>
          <w:ilvl w:val="0"/>
          <w:numId w:val="4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2"/>
          <w:szCs w:val="24"/>
          <w:lang w:val="x-none" w:eastAsia="x-none"/>
        </w:rPr>
      </w:pPr>
      <w:r w:rsidRPr="002048CE"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 w:rsidR="0095221D" w:rsidRPr="002048CE" w:rsidRDefault="0044444D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2048CE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95221D" w:rsidRPr="002048CE" w:rsidRDefault="0095221D"/>
    <w:sectPr w:rsidR="0095221D" w:rsidRPr="002048CE">
      <w:headerReference w:type="default" r:id="rId9"/>
      <w:footerReference w:type="default" r:id="rId10"/>
      <w:pgSz w:w="11920" w:h="16838"/>
      <w:pgMar w:top="1040" w:right="721" w:bottom="1276" w:left="1560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4D" w:rsidRDefault="0044444D">
      <w:r>
        <w:separator/>
      </w:r>
    </w:p>
  </w:endnote>
  <w:endnote w:type="continuationSeparator" w:id="0">
    <w:p w:rsidR="0044444D" w:rsidRDefault="0044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1D" w:rsidRDefault="0044444D">
    <w:pPr>
      <w:pStyle w:val="af5"/>
      <w:jc w:val="right"/>
    </w:pPr>
    <w:r>
      <w:fldChar w:fldCharType="begin"/>
    </w:r>
    <w:r>
      <w:instrText>PAGE</w:instrText>
    </w:r>
    <w:r>
      <w:fldChar w:fldCharType="separate"/>
    </w:r>
    <w:r w:rsidR="002048CE">
      <w:rPr>
        <w:noProof/>
      </w:rPr>
      <w:t>7</w:t>
    </w:r>
    <w:r>
      <w:fldChar w:fldCharType="end"/>
    </w:r>
  </w:p>
  <w:p w:rsidR="0095221D" w:rsidRDefault="0095221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4D" w:rsidRDefault="0044444D">
      <w:r>
        <w:separator/>
      </w:r>
    </w:p>
  </w:footnote>
  <w:footnote w:type="continuationSeparator" w:id="0">
    <w:p w:rsidR="0044444D" w:rsidRDefault="0044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1D" w:rsidRDefault="0095221D">
    <w:pPr>
      <w:pStyle w:val="af4"/>
    </w:pPr>
  </w:p>
  <w:tbl>
    <w:tblPr>
      <w:tblW w:w="10485" w:type="dxa"/>
      <w:tblLook w:val="04A0" w:firstRow="1" w:lastRow="0" w:firstColumn="1" w:lastColumn="0" w:noHBand="0" w:noVBand="1"/>
    </w:tblPr>
    <w:tblGrid>
      <w:gridCol w:w="874"/>
      <w:gridCol w:w="9611"/>
    </w:tblGrid>
    <w:tr w:rsidR="0095221D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</w:tcPr>
        <w:p w:rsidR="0095221D" w:rsidRDefault="0044444D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409575" cy="39052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  <w:vAlign w:val="center"/>
        </w:tcPr>
        <w:p w:rsidR="0095221D" w:rsidRDefault="0044444D">
          <w:pPr>
            <w:pStyle w:val="af4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95221D" w:rsidRDefault="0044444D">
          <w:pPr>
            <w:pStyle w:val="af4"/>
            <w:ind w:firstLine="6"/>
          </w:pPr>
          <w:r>
            <w:rPr>
              <w:sz w:val="20"/>
              <w:szCs w:val="20"/>
            </w:rPr>
            <w:t xml:space="preserve">Программа научно-педагогической практики для подготовки научно-педагогических кадров в аспирантуре по направлению 03.06.01 «Физика и астрономия», образовательная программа </w:t>
          </w:r>
          <w:r>
            <w:rPr>
              <w:sz w:val="20"/>
              <w:szCs w:val="20"/>
            </w:rPr>
            <w:t>«Физика и астрономия»</w:t>
          </w:r>
        </w:p>
      </w:tc>
    </w:tr>
  </w:tbl>
  <w:p w:rsidR="0095221D" w:rsidRDefault="0095221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131F"/>
    <w:multiLevelType w:val="multilevel"/>
    <w:tmpl w:val="6BB0997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A1B69"/>
    <w:multiLevelType w:val="multilevel"/>
    <w:tmpl w:val="674C2B2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6214E6"/>
    <w:multiLevelType w:val="multilevel"/>
    <w:tmpl w:val="E47A9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E1157D"/>
    <w:multiLevelType w:val="multilevel"/>
    <w:tmpl w:val="2026C1C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755863"/>
    <w:multiLevelType w:val="multilevel"/>
    <w:tmpl w:val="0DE8E3B6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17A99"/>
    <w:multiLevelType w:val="multilevel"/>
    <w:tmpl w:val="1138D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1D04"/>
    <w:multiLevelType w:val="multilevel"/>
    <w:tmpl w:val="D00AA9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074E51"/>
    <w:multiLevelType w:val="multilevel"/>
    <w:tmpl w:val="75F82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10A0"/>
    <w:multiLevelType w:val="multilevel"/>
    <w:tmpl w:val="E25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F1845"/>
    <w:multiLevelType w:val="multilevel"/>
    <w:tmpl w:val="9DD22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226D32"/>
    <w:multiLevelType w:val="multilevel"/>
    <w:tmpl w:val="D584D7B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1D"/>
    <w:rsid w:val="002048CE"/>
    <w:rsid w:val="0044444D"/>
    <w:rsid w:val="009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9D8C7-9EE6-4E46-A433-7878E50B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autoRedefine/>
    <w:qFormat/>
    <w:rsid w:val="001B3A0E"/>
    <w:pPr>
      <w:keepNext/>
      <w:numPr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2">
    <w:name w:val="heading 2"/>
    <w:basedOn w:val="a"/>
    <w:next w:val="a"/>
    <w:qFormat/>
    <w:rsid w:val="00DA29B2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qFormat/>
    <w:rsid w:val="00DA29B2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DA29B2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qFormat/>
    <w:rsid w:val="001B3A0E"/>
    <w:rPr>
      <w:b/>
      <w:bCs/>
      <w:kern w:val="2"/>
      <w:sz w:val="24"/>
      <w:szCs w:val="24"/>
      <w:lang w:val="x-none" w:eastAsia="x-none"/>
    </w:rPr>
  </w:style>
  <w:style w:type="character" w:customStyle="1" w:styleId="20">
    <w:name w:val="Заголовок 2 Знак"/>
    <w:link w:val="20"/>
    <w:qFormat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0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0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0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0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0"/>
    <w:qFormat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0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0"/>
    <w:qFormat/>
    <w:rsid w:val="00DA29B2"/>
    <w:rPr>
      <w:rFonts w:ascii="Cambria" w:hAnsi="Cambria"/>
      <w:sz w:val="22"/>
      <w:szCs w:val="22"/>
      <w:lang w:val="x-none" w:eastAsia="en-US"/>
    </w:rPr>
  </w:style>
  <w:style w:type="character" w:customStyle="1" w:styleId="a3">
    <w:name w:val="Верхний колонтитул Знак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a4">
    <w:name w:val="Нижний колонтитул Знак"/>
    <w:qFormat/>
    <w:rsid w:val="00DA29B2"/>
    <w:rPr>
      <w:rFonts w:eastAsia="Calibri"/>
      <w:sz w:val="24"/>
      <w:szCs w:val="22"/>
      <w:lang w:val="ru-RU" w:eastAsia="en-US" w:bidi="ar-SA"/>
    </w:rPr>
  </w:style>
  <w:style w:type="character" w:customStyle="1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customStyle="1" w:styleId="a5">
    <w:name w:val="Текст выноски Знак"/>
    <w:semiHidden/>
    <w:qFormat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a6">
    <w:name w:val="Схема документа Знак"/>
    <w:qFormat/>
    <w:rsid w:val="00280D27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сноски Знак"/>
    <w:uiPriority w:val="99"/>
    <w:qFormat/>
    <w:rsid w:val="00E4520F"/>
    <w:rPr>
      <w:rFonts w:eastAsia="Calibri"/>
      <w:lang w:eastAsia="en-US"/>
    </w:rPr>
  </w:style>
  <w:style w:type="character" w:customStyle="1" w:styleId="FootnoteCharacters">
    <w:name w:val="Footnote Characters"/>
    <w:uiPriority w:val="99"/>
    <w:qFormat/>
    <w:rsid w:val="00E452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8">
    <w:name w:val="annotation reference"/>
    <w:semiHidden/>
    <w:qFormat/>
    <w:rsid w:val="006C2F23"/>
    <w:rPr>
      <w:sz w:val="16"/>
      <w:szCs w:val="16"/>
    </w:rPr>
  </w:style>
  <w:style w:type="character" w:customStyle="1" w:styleId="a9">
    <w:name w:val="Текст Знак"/>
    <w:uiPriority w:val="99"/>
    <w:qFormat/>
    <w:rsid w:val="00ED4D3E"/>
    <w:rPr>
      <w:rFonts w:ascii="Consolas" w:eastAsia="Calibri" w:hAnsi="Consolas"/>
      <w:sz w:val="21"/>
      <w:szCs w:val="21"/>
      <w:lang w:eastAsia="en-US"/>
    </w:rPr>
  </w:style>
  <w:style w:type="character" w:styleId="aa">
    <w:name w:val="FollowedHyperlink"/>
    <w:qFormat/>
    <w:rsid w:val="00175807"/>
    <w:rPr>
      <w:color w:val="800080"/>
      <w:u w:val="single"/>
    </w:rPr>
  </w:style>
  <w:style w:type="character" w:styleId="ab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0"/>
    <w:qFormat/>
    <w:rsid w:val="00EE499F"/>
  </w:style>
  <w:style w:type="character" w:customStyle="1" w:styleId="spelle">
    <w:name w:val="spelle"/>
    <w:basedOn w:val="a0"/>
    <w:qFormat/>
    <w:rsid w:val="00EA7398"/>
  </w:style>
  <w:style w:type="character" w:customStyle="1" w:styleId="ac">
    <w:name w:val="Основной текст Знак"/>
    <w:basedOn w:val="a0"/>
    <w:qFormat/>
    <w:rsid w:val="00713067"/>
  </w:style>
  <w:style w:type="character" w:customStyle="1" w:styleId="31">
    <w:name w:val="Основной текст 3 Знак"/>
    <w:link w:val="31"/>
    <w:qFormat/>
    <w:rsid w:val="00F47FE4"/>
    <w:rPr>
      <w:sz w:val="16"/>
      <w:szCs w:val="16"/>
    </w:rPr>
  </w:style>
  <w:style w:type="character" w:customStyle="1" w:styleId="2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ad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qFormat/>
    <w:rsid w:val="003F75DC"/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i/>
      <w:szCs w:val="24"/>
      <w:lang w:val="en-US"/>
    </w:rPr>
  </w:style>
  <w:style w:type="character" w:customStyle="1" w:styleId="ListLabel51">
    <w:name w:val="ListLabel 51"/>
    <w:qFormat/>
    <w:rPr>
      <w:i/>
      <w:szCs w:val="24"/>
    </w:rPr>
  </w:style>
  <w:style w:type="character" w:customStyle="1" w:styleId="ListLabel52">
    <w:name w:val="ListLabel 52"/>
    <w:qFormat/>
    <w:rPr>
      <w:i/>
      <w:color w:val="C45911" w:themeColor="accent2" w:themeShade="BF"/>
      <w:szCs w:val="24"/>
      <w:lang w:val="en-US"/>
    </w:rPr>
  </w:style>
  <w:style w:type="character" w:customStyle="1" w:styleId="ListLabel53">
    <w:name w:val="ListLabel 53"/>
    <w:qFormat/>
    <w:rPr>
      <w:i/>
      <w:color w:val="C45911" w:themeColor="accent2" w:themeShade="BF"/>
      <w:szCs w:val="24"/>
    </w:rPr>
  </w:style>
  <w:style w:type="character" w:customStyle="1" w:styleId="ListLabel54">
    <w:name w:val="ListLabel 54"/>
    <w:qFormat/>
    <w:rPr>
      <w:rFonts w:ascii="Times New Roman" w:hAnsi="Times New Roman"/>
      <w:sz w:val="24"/>
      <w:szCs w:val="24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b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i/>
      <w:szCs w:val="24"/>
      <w:lang w:val="en-US"/>
    </w:rPr>
  </w:style>
  <w:style w:type="character" w:customStyle="1" w:styleId="ListLabel100">
    <w:name w:val="ListLabel 100"/>
    <w:qFormat/>
    <w:rPr>
      <w:i/>
      <w:szCs w:val="24"/>
    </w:rPr>
  </w:style>
  <w:style w:type="character" w:customStyle="1" w:styleId="ListLabel101">
    <w:name w:val="ListLabel 101"/>
    <w:qFormat/>
    <w:rPr>
      <w:i/>
      <w:color w:val="C45911" w:themeColor="accent2" w:themeShade="BF"/>
      <w:szCs w:val="24"/>
    </w:rPr>
  </w:style>
  <w:style w:type="character" w:customStyle="1" w:styleId="ListLabel102">
    <w:name w:val="ListLabel 102"/>
    <w:qFormat/>
    <w:rPr>
      <w:i/>
      <w:color w:val="C45911" w:themeColor="accent2" w:themeShade="BF"/>
      <w:szCs w:val="24"/>
      <w:lang w:val="en-US"/>
    </w:rPr>
  </w:style>
  <w:style w:type="character" w:customStyle="1" w:styleId="ListLabel103">
    <w:name w:val="ListLabel 103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f1">
    <w:name w:val="Маркированный."/>
    <w:basedOn w:val="a"/>
    <w:qFormat/>
    <w:rsid w:val="00DA29B2"/>
  </w:style>
  <w:style w:type="paragraph" w:customStyle="1" w:styleId="af2">
    <w:name w:val="нумерованный"/>
    <w:basedOn w:val="a"/>
    <w:qFormat/>
    <w:rsid w:val="00DA29B2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DA29B2"/>
  </w:style>
  <w:style w:type="paragraph" w:styleId="af4">
    <w:name w:val="header"/>
    <w:basedOn w:val="a"/>
    <w:uiPriority w:val="99"/>
    <w:unhideWhenUsed/>
    <w:rsid w:val="00DA29B2"/>
    <w:pPr>
      <w:tabs>
        <w:tab w:val="center" w:pos="4677"/>
        <w:tab w:val="right" w:pos="9355"/>
      </w:tabs>
    </w:pPr>
  </w:style>
  <w:style w:type="paragraph" w:styleId="af5">
    <w:name w:val="footer"/>
    <w:basedOn w:val="a"/>
    <w:unhideWhenUsed/>
    <w:rsid w:val="00DA29B2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next w:val="a"/>
    <w:qFormat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DA29B2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semiHidden/>
    <w:unhideWhenUsed/>
    <w:qFormat/>
    <w:rsid w:val="00DA29B2"/>
    <w:rPr>
      <w:rFonts w:ascii="Tahoma" w:hAnsi="Tahoma" w:cs="Tahoma"/>
      <w:sz w:val="16"/>
      <w:szCs w:val="16"/>
    </w:rPr>
  </w:style>
  <w:style w:type="paragraph" w:customStyle="1" w:styleId="af9">
    <w:name w:val="список без выступа"/>
    <w:basedOn w:val="a"/>
    <w:qFormat/>
    <w:rsid w:val="00C07341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a">
    <w:name w:val="таблица текст"/>
    <w:basedOn w:val="a"/>
    <w:qFormat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b">
    <w:name w:val="Document Map"/>
    <w:basedOn w:val="a"/>
    <w:qFormat/>
    <w:rsid w:val="00280D27"/>
    <w:rPr>
      <w:rFonts w:ascii="Tahoma" w:hAnsi="Tahoma"/>
      <w:sz w:val="16"/>
      <w:szCs w:val="16"/>
      <w:lang w:val="x-none"/>
    </w:rPr>
  </w:style>
  <w:style w:type="paragraph" w:customStyle="1" w:styleId="-11">
    <w:name w:val="Цветной список - Акцент 11"/>
    <w:basedOn w:val="a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c">
    <w:name w:val="footnote text"/>
    <w:basedOn w:val="a"/>
    <w:uiPriority w:val="99"/>
    <w:rsid w:val="00E4520F"/>
    <w:rPr>
      <w:sz w:val="20"/>
      <w:szCs w:val="20"/>
      <w:lang w:val="x-none"/>
    </w:rPr>
  </w:style>
  <w:style w:type="paragraph" w:styleId="afd">
    <w:name w:val="annotation text"/>
    <w:basedOn w:val="a"/>
    <w:semiHidden/>
    <w:qFormat/>
    <w:rsid w:val="006C2F23"/>
    <w:rPr>
      <w:sz w:val="20"/>
      <w:szCs w:val="20"/>
    </w:rPr>
  </w:style>
  <w:style w:type="paragraph" w:styleId="afe">
    <w:name w:val="annotation subject"/>
    <w:basedOn w:val="afd"/>
    <w:next w:val="afd"/>
    <w:semiHidden/>
    <w:qFormat/>
    <w:rsid w:val="006C2F23"/>
    <w:rPr>
      <w:b/>
      <w:bCs/>
    </w:rPr>
  </w:style>
  <w:style w:type="paragraph" w:styleId="aff">
    <w:name w:val="List Paragraph"/>
    <w:basedOn w:val="a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0">
    <w:name w:val="Plain Text"/>
    <w:basedOn w:val="a"/>
    <w:uiPriority w:val="99"/>
    <w:unhideWhenUsed/>
    <w:qFormat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paragraph" w:customStyle="1" w:styleId="Default">
    <w:name w:val="Default"/>
    <w:qFormat/>
    <w:rsid w:val="001431A6"/>
    <w:rPr>
      <w:color w:val="000000"/>
      <w:sz w:val="24"/>
      <w:szCs w:val="24"/>
    </w:rPr>
  </w:style>
  <w:style w:type="paragraph" w:customStyle="1" w:styleId="byline">
    <w:name w:val="byline"/>
    <w:basedOn w:val="a"/>
    <w:qFormat/>
    <w:rsid w:val="00F41E5C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aff1">
    <w:name w:val="Block Text"/>
    <w:basedOn w:val="a"/>
    <w:qFormat/>
    <w:rsid w:val="0034638D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2">
    <w:name w:val="Normal (Web)"/>
    <w:basedOn w:val="a"/>
    <w:unhideWhenUsed/>
    <w:qFormat/>
    <w:rsid w:val="00EE499F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qFormat/>
    <w:rsid w:val="00791DF9"/>
    <w:pPr>
      <w:ind w:left="720" w:firstLine="0"/>
    </w:pPr>
    <w:rPr>
      <w:szCs w:val="24"/>
      <w:lang w:eastAsia="ru-RU"/>
    </w:rPr>
  </w:style>
  <w:style w:type="paragraph" w:customStyle="1" w:styleId="12">
    <w:name w:val="1"/>
    <w:basedOn w:val="a"/>
    <w:qFormat/>
    <w:rsid w:val="00F47FE4"/>
    <w:pPr>
      <w:spacing w:beforeAutospacing="1" w:afterAutospacing="1"/>
      <w:ind w:firstLine="0"/>
    </w:pPr>
    <w:rPr>
      <w:rFonts w:eastAsia="Times New Roman"/>
      <w:szCs w:val="24"/>
      <w:lang w:eastAsia="ru-RU"/>
    </w:rPr>
  </w:style>
  <w:style w:type="paragraph" w:styleId="32">
    <w:name w:val="Body Text 3"/>
    <w:basedOn w:val="a"/>
    <w:qFormat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paragraph" w:styleId="22">
    <w:name w:val="Body Text Indent 2"/>
    <w:basedOn w:val="a"/>
    <w:qFormat/>
    <w:rsid w:val="00E81EE1"/>
    <w:pPr>
      <w:spacing w:after="120" w:line="480" w:lineRule="auto"/>
      <w:ind w:left="283"/>
    </w:pPr>
    <w:rPr>
      <w:lang w:val="x-none"/>
    </w:rPr>
  </w:style>
  <w:style w:type="paragraph" w:customStyle="1" w:styleId="FR1">
    <w:name w:val="FR1"/>
    <w:qFormat/>
    <w:rsid w:val="00E81EE1"/>
    <w:pPr>
      <w:widowControl w:val="0"/>
      <w:spacing w:before="480"/>
      <w:ind w:left="1680" w:right="200"/>
      <w:jc w:val="center"/>
    </w:pPr>
    <w:rPr>
      <w:b/>
      <w:sz w:val="4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f3">
    <w:name w:val="Table Grid"/>
    <w:basedOn w:val="a1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AD7C70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768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erzkova@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1774</Words>
  <Characters>10118</Characters>
  <Application>Microsoft Office Word</Application>
  <DocSecurity>0</DocSecurity>
  <Lines>84</Lines>
  <Paragraphs>23</Paragraphs>
  <ScaleCrop>false</ScaleCrop>
  <Company>TOSHIBA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dc:description/>
  <cp:lastModifiedBy>Вальковский Александр Дмитриевич</cp:lastModifiedBy>
  <cp:revision>12</cp:revision>
  <cp:lastPrinted>2012-09-28T19:59:00Z</cp:lastPrinted>
  <dcterms:created xsi:type="dcterms:W3CDTF">2019-10-25T10:26:00Z</dcterms:created>
  <dcterms:modified xsi:type="dcterms:W3CDTF">2020-02-25T11:11:00Z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