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Методическое руководство по подготовке обоснования темы кандидатской диссертации</w:t>
      </w:r>
    </w:p>
    <w:p>
      <w:pPr>
        <w:pStyle w:val="Normal"/>
        <w:jc w:val="center"/>
        <w:rPr/>
      </w:pPr>
      <w:r>
        <w:rPr>
          <w:szCs w:val="24"/>
        </w:rPr>
        <w:t>Подготовлено для Аспирантской школы по физике НИУ ВШЭ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/>
      </w:pPr>
      <w:r>
        <w:rPr>
          <w:szCs w:val="24"/>
        </w:rPr>
        <w:t>Автор: к.ф.-м.н., П.А. Иоселевич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Cs w:val="24"/>
        </w:rPr>
        <w:t xml:space="preserve">Обоснование является </w:t>
      </w:r>
      <w:r>
        <w:rPr>
          <w:szCs w:val="24"/>
        </w:rPr>
        <w:t>текстом</w:t>
      </w:r>
      <w:r>
        <w:rPr>
          <w:szCs w:val="24"/>
        </w:rPr>
        <w:t xml:space="preserve">, на основании которого принимается решение об утверждении темы кандидатской диссертации. Обоснование представляет собой программу исследования, включающую в себя постановку </w:t>
      </w:r>
      <w:r>
        <w:rPr>
          <w:szCs w:val="24"/>
        </w:rPr>
        <w:t>научной</w:t>
      </w:r>
      <w:r>
        <w:rPr>
          <w:szCs w:val="24"/>
        </w:rPr>
        <w:t xml:space="preserve"> проблемы, анализ научного контекста, формулировку основно</w:t>
      </w:r>
      <w:r>
        <w:rPr>
          <w:szCs w:val="24"/>
        </w:rPr>
        <w:t>й</w:t>
      </w:r>
      <w:r>
        <w:rPr>
          <w:szCs w:val="24"/>
        </w:rPr>
        <w:t xml:space="preserve"> исследовательской задачи и план исследования. Обоснование призвано продемонстрировать а) актуальность научной проблемы, которой посвящен диссертационный проект, б) охват проекта и вклад предполагаемых результатов в решение научной проблемы, в) реализуемость проекта, его адекватность возможностям аспиранта, научного руководителя, аспирантской школы и/или возможных прочих участников проекта. </w:t>
      </w:r>
    </w:p>
    <w:p>
      <w:pPr>
        <w:pStyle w:val="Normal"/>
        <w:ind w:firstLine="709"/>
        <w:jc w:val="both"/>
        <w:rPr/>
      </w:pPr>
      <w:r>
        <w:rPr>
          <w:szCs w:val="24"/>
        </w:rPr>
        <w:t xml:space="preserve">Обоснование представляет собой связный текст с библиографическими ссылками (список литературы). </w:t>
      </w:r>
      <w:r>
        <w:rPr>
          <w:szCs w:val="24"/>
        </w:rPr>
        <w:t>Если ссылок много, рекомендуется использовать затекстовый список литературы.</w:t>
      </w:r>
      <w:r>
        <w:rPr>
          <w:szCs w:val="24"/>
        </w:rPr>
        <w:t xml:space="preserve"> Обоснование может быть на русском или английском языке.</w:t>
      </w:r>
    </w:p>
    <w:p>
      <w:pPr>
        <w:pStyle w:val="Normal"/>
        <w:ind w:firstLine="709"/>
        <w:jc w:val="both"/>
        <w:rPr/>
      </w:pPr>
      <w:r>
        <w:rPr/>
        <w:t>Обоснование можно писать в свободной форме, однако рекомендуется по крайней мере включать следующие элементы:</w:t>
      </w:r>
    </w:p>
    <w:p>
      <w:pPr>
        <w:pStyle w:val="Normal"/>
        <w:ind w:firstLine="709"/>
        <w:jc w:val="both"/>
        <w:rPr/>
      </w:pPr>
      <w:r>
        <w:rPr/>
        <w:t xml:space="preserve">1. </w:t>
      </w:r>
      <w:r>
        <w:rPr/>
        <w:t>Собственно, формулировка</w:t>
      </w:r>
      <w:r>
        <w:rPr/>
        <w:t xml:space="preserve"> тем</w:t>
      </w:r>
      <w:r>
        <w:rPr/>
        <w:t>ы</w:t>
      </w:r>
      <w:r>
        <w:rPr/>
        <w:t>.</w:t>
      </w:r>
    </w:p>
    <w:p>
      <w:pPr>
        <w:pStyle w:val="Normal"/>
        <w:ind w:firstLine="709"/>
        <w:jc w:val="both"/>
        <w:rPr>
          <w:lang w:val="en-US"/>
        </w:rPr>
      </w:pPr>
      <w:r>
        <w:rPr>
          <w:lang w:val="ru-RU"/>
        </w:rPr>
        <w:t xml:space="preserve">2. Описание общей научной проблемы, или направления, к которому относится запланированное исследование. </w:t>
      </w:r>
      <w:r>
        <w:rPr>
          <w:lang w:val="ru-RU"/>
        </w:rPr>
        <w:t>Краткий а</w:t>
      </w:r>
      <w:r>
        <w:rPr>
          <w:lang w:val="ru-RU"/>
        </w:rPr>
        <w:t xml:space="preserve">нализ существующих научных знаний </w:t>
      </w:r>
      <w:r>
        <w:rPr>
          <w:lang w:val="ru-RU"/>
        </w:rPr>
        <w:t>и вопросов</w:t>
      </w:r>
      <w:r>
        <w:rPr>
          <w:lang w:val="ru-RU"/>
        </w:rPr>
        <w:t xml:space="preserve"> в этой области с библиографическими ссылками.</w:t>
      </w:r>
    </w:p>
    <w:p>
      <w:pPr>
        <w:pStyle w:val="Normal"/>
        <w:ind w:firstLine="709"/>
        <w:jc w:val="both"/>
        <w:rPr/>
      </w:pPr>
      <w:r>
        <w:rPr>
          <w:lang w:val="ru-RU"/>
        </w:rPr>
        <w:t>3</w:t>
      </w:r>
      <w:r>
        <w:rPr>
          <w:lang w:val="ru-RU"/>
        </w:rPr>
        <w:t>. Постановка конкретной исследовательской задачи, которую предполагается решить</w:t>
      </w:r>
    </w:p>
    <w:p>
      <w:pPr>
        <w:pStyle w:val="Normal"/>
        <w:ind w:firstLine="709"/>
        <w:jc w:val="both"/>
        <w:rPr/>
      </w:pPr>
      <w:r>
        <w:rPr>
          <w:lang w:val="ru-RU"/>
        </w:rPr>
        <w:t>4</w:t>
      </w:r>
      <w:r>
        <w:rPr>
          <w:lang w:val="ru-RU"/>
        </w:rPr>
        <w:t xml:space="preserve">. </w:t>
      </w:r>
      <w:r>
        <w:rPr>
          <w:lang w:val="ru-RU"/>
        </w:rPr>
        <w:t xml:space="preserve">Описание </w:t>
      </w:r>
      <w:r>
        <w:rPr>
          <w:lang w:val="ru-RU"/>
        </w:rPr>
        <w:t xml:space="preserve">предполагаемых научных </w:t>
      </w:r>
      <w:r>
        <w:rPr>
          <w:lang w:val="ru-RU"/>
        </w:rPr>
        <w:t>методов, примерный план исследования, ожидаемые результаты.</w:t>
      </w:r>
      <w:r>
        <w:rPr>
          <w:lang w:val="ru-RU"/>
        </w:rPr>
        <w:t xml:space="preserve"> </w:t>
      </w:r>
    </w:p>
    <w:p>
      <w:pPr>
        <w:pStyle w:val="Normal"/>
        <w:ind w:firstLine="709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ind w:firstLine="709"/>
        <w:jc w:val="both"/>
        <w:rPr/>
      </w:pPr>
      <w:r>
        <w:rPr/>
        <w:t xml:space="preserve">При подготовке обоснования </w:t>
      </w:r>
      <w:r>
        <w:rPr/>
        <w:t>можно</w:t>
      </w:r>
      <w:r>
        <w:rPr/>
        <w:t xml:space="preserve"> руководствоваться нижеследующими методическими указаниями.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>
          <w:b/>
        </w:rPr>
        <w:t>1. Формулировка темы диссертации</w:t>
      </w:r>
      <w:r>
        <w:rPr/>
        <w:t xml:space="preserve"> должна указывать </w:t>
      </w:r>
      <w:r>
        <w:rPr>
          <w:i/>
        </w:rPr>
        <w:t>исследовательскую проблему</w:t>
      </w:r>
      <w:r>
        <w:rPr/>
        <w:t xml:space="preserve"> и предполагаемый способ / границы ее решения в рамках предложенного проекта. Формулировка должна: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включать ключевые слова, отражающие содержание работы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быть ясной по форме и конкретной</w:t>
      </w:r>
    </w:p>
    <w:p>
      <w:pPr>
        <w:pStyle w:val="Normal"/>
        <w:ind w:firstLine="709"/>
        <w:jc w:val="both"/>
        <w:rPr/>
      </w:pPr>
      <w:r>
        <w:rPr/>
        <w:t>С одной стороны, формулировка должна быть достаточно конкретной, чтобы достаточно точно описать задуманные исследования. С другой стороны, он</w:t>
      </w:r>
      <w:r>
        <w:rPr/>
        <w:t>а</w:t>
      </w:r>
      <w:r>
        <w:rPr/>
        <w:t xml:space="preserve"> не должна быть слишком длинной и </w:t>
      </w:r>
      <w:r>
        <w:rPr/>
        <w:t>ригидной</w:t>
      </w:r>
      <w:r>
        <w:rPr/>
        <w:t xml:space="preserve">. Например, «физика тонких диэлектрических пластин» или «металлические наноструктуры» – слишком общие формулировки, а «Вычисление продольной теплопроводности длинных и узких полос графена в магнитном поле в отсутствие примесей» – наоборот, </w:t>
      </w:r>
      <w:r>
        <w:rPr/>
        <w:t>чересчур</w:t>
      </w:r>
      <w:r>
        <w:rPr/>
        <w:t xml:space="preserve"> длинное название.</w:t>
      </w:r>
    </w:p>
    <w:p>
      <w:pPr>
        <w:pStyle w:val="Normal"/>
        <w:ind w:firstLine="709"/>
        <w:jc w:val="both"/>
        <w:rPr/>
      </w:pPr>
      <w:r>
        <w:rPr/>
        <w:t xml:space="preserve">Найти формулировку, отвечающую всем требованиям, достаточно сложно, </w:t>
      </w:r>
      <w:r>
        <w:rPr/>
        <w:t>и на это занятие лучше не пожалеть времени.</w:t>
      </w:r>
      <w:r>
        <w:rPr/>
        <w:t xml:space="preserve"> Полезно воспользоваться следующим приемом: выписать ключевые слова и основные формулировки, отражающие ваш замысел и попробовать сложить их в разные комбинации. Наиболее оптимальные варианты обязательно нужно показать кому-то еще (научному руководителю, другим коллегам) – это тест на ясность формулировки. То, что кажется понятным автору, не обязательно понятно </w:t>
      </w:r>
      <w:r>
        <w:rPr/>
        <w:t>другим</w:t>
      </w:r>
      <w:r>
        <w:rPr/>
        <w:t>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>
          <w:b w:val="false"/>
          <w:b w:val="false"/>
          <w:bCs w:val="false"/>
        </w:rPr>
      </w:pPr>
      <w:r>
        <w:rPr/>
      </w:r>
    </w:p>
    <w:p>
      <w:pPr>
        <w:pStyle w:val="Normal"/>
        <w:ind w:firstLine="709"/>
        <w:jc w:val="both"/>
        <w:rPr/>
      </w:pPr>
      <w:r>
        <w:rPr>
          <w:rFonts w:eastAsia="Times New Roman" w:cs="Times New Roman"/>
          <w:color w:val="000000"/>
          <w:szCs w:val="24"/>
          <w:lang w:eastAsia="ru-RU"/>
        </w:rPr>
        <w:t>2</w:t>
      </w:r>
      <w:r>
        <w:rPr>
          <w:rFonts w:eastAsia="Times New Roman" w:cs="Times New Roman"/>
          <w:color w:val="000000"/>
          <w:szCs w:val="24"/>
          <w:lang w:eastAsia="ru-RU"/>
        </w:rPr>
        <w:t xml:space="preserve">. </w:t>
      </w:r>
      <w:r>
        <w:rPr>
          <w:rFonts w:eastAsia="Times New Roman" w:cs="Times New Roman"/>
          <w:b/>
          <w:color w:val="000000"/>
          <w:szCs w:val="24"/>
          <w:lang w:eastAsia="ru-RU"/>
        </w:rPr>
        <w:t>Краткий анализ научного контекста</w:t>
      </w:r>
    </w:p>
    <w:p>
      <w:pPr>
        <w:pStyle w:val="Normal"/>
        <w:ind w:hanging="0"/>
        <w:jc w:val="both"/>
        <w:rPr/>
      </w:pPr>
      <w:r>
        <w:rPr>
          <w:rFonts w:eastAsia="Times New Roman" w:cs="Times New Roman"/>
          <w:b/>
          <w:color w:val="000000"/>
          <w:szCs w:val="24"/>
          <w:lang w:val="en-US" w:eastAsia="ru-RU"/>
        </w:rPr>
        <w:tab/>
      </w:r>
      <w:r>
        <w:rPr/>
        <w:t xml:space="preserve">Задача этого раздела – вписать будущее диссертационное исследование в круг существующих работ и обосновать его научную релевантность и потенциальный вклад в </w:t>
      </w:r>
      <w:r>
        <w:rPr/>
        <w:t>науку</w:t>
      </w:r>
      <w:r>
        <w:rPr/>
        <w:t xml:space="preserve">. </w:t>
      </w:r>
      <w:r>
        <w:rPr/>
        <w:t>Во-первых, следует показать, на какой открытый вопрос отвечает проект, и позиционировать его в ряду существующих исследований (пояснить, благодаря каким работам была сформулирована научная проблема, на какие имеющиеся результаты опирается предложенный проект)</w:t>
      </w:r>
      <w:r>
        <w:rPr/>
        <w:t xml:space="preserve">.  </w:t>
      </w:r>
    </w:p>
    <w:p>
      <w:pPr>
        <w:pStyle w:val="Normal"/>
        <w:ind w:hanging="0"/>
        <w:jc w:val="both"/>
        <w:rPr/>
      </w:pPr>
      <w:r>
        <w:rPr/>
      </w:r>
    </w:p>
    <w:p>
      <w:pPr>
        <w:pStyle w:val="Normal"/>
        <w:ind w:hanging="0"/>
        <w:jc w:val="both"/>
        <w:rPr/>
      </w:pPr>
      <w:r>
        <w:rPr/>
        <w:t xml:space="preserve">Имеет значение не только </w:t>
      </w:r>
      <w:r>
        <w:rPr/>
        <w:t xml:space="preserve">состав списка литературы, </w:t>
      </w:r>
      <w:r>
        <w:rPr/>
        <w:t xml:space="preserve">но и </w:t>
      </w:r>
      <w:r>
        <w:rPr/>
        <w:t>качество анализа</w:t>
      </w:r>
      <w:r>
        <w:rPr/>
        <w:t xml:space="preserve">. </w:t>
      </w:r>
      <w:r>
        <w:rPr/>
        <w:t>Желательно</w:t>
      </w:r>
      <w:r>
        <w:rPr/>
        <w:t xml:space="preserve"> </w:t>
      </w:r>
      <w:r>
        <w:rPr/>
        <w:t xml:space="preserve">дать оценку состояния науки по выбранному вопросу. </w:t>
      </w:r>
      <w:r>
        <w:rPr/>
        <w:t xml:space="preserve">Какими методами (экспериментальными и теоретическими) проблему уже исследовали? Какие использовали подходы, какие рассматривали случаи? Где удалось получить наиболее убедительные результаты? Какие аспекты проблемы изучены лучше, а какие хуже? Во-вторых, критика </w:t>
      </w:r>
      <w:r>
        <w:rPr/>
        <w:t>существующих подходов и результатов</w:t>
      </w:r>
      <w:r>
        <w:rPr/>
        <w:t xml:space="preserve">, если, конечно, для нее есть основания. В-третьих, указание на то, </w:t>
      </w:r>
      <w:r>
        <w:rPr/>
        <w:t xml:space="preserve">какие </w:t>
      </w:r>
      <w:r>
        <w:rPr/>
        <w:t xml:space="preserve">работы </w:t>
      </w:r>
      <w:r>
        <w:rPr/>
        <w:t>будут</w:t>
      </w:r>
      <w:r>
        <w:rPr/>
        <w:t xml:space="preserve"> полезны для </w:t>
      </w:r>
      <w:r>
        <w:rPr/>
        <w:t>предложенного</w:t>
      </w:r>
      <w:r>
        <w:rPr/>
        <w:t xml:space="preserve"> исследования, на какие из их результатов предполагае</w:t>
      </w:r>
      <w:r>
        <w:rPr/>
        <w:t>тся</w:t>
      </w:r>
      <w:r>
        <w:rPr/>
        <w:t xml:space="preserve"> опираться.</w:t>
      </w:r>
    </w:p>
    <w:p>
      <w:pPr>
        <w:pStyle w:val="Normal"/>
        <w:ind w:firstLine="709"/>
        <w:jc w:val="both"/>
        <w:rPr/>
      </w:pPr>
      <w:r>
        <w:rPr/>
        <w:t>Чего не надо делать при написании этого раздела (перечисленные ниже ошибки в равной степени относятся и к предварительному, и к итоговому обзору литературы)?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Нельзя ограничиваться простым перечислением работ или фамилий авторов, работавших над данной проблемой – нужно пояснить, что именно им удалось или не удалось сделать, какие аспекты проблемы они изучали.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 xml:space="preserve">Не стоит ритуально включать в обзор работы классиков, если они не имеют прямого отношения к данной проблеме. 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Не следует приуменьшать сделанное предшественниками.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 xml:space="preserve">Не нужно надеяться, что удастся написать </w:t>
      </w:r>
      <w:r>
        <w:rPr/>
        <w:t>адекватный</w:t>
      </w:r>
      <w:r>
        <w:rPr/>
        <w:t xml:space="preserve"> обзор, ориентируясь исключительно на заглавия и аннотации </w:t>
      </w:r>
      <w:r>
        <w:rPr/>
        <w:t>научных работ</w:t>
      </w:r>
      <w:r>
        <w:rPr/>
        <w:t>.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Н</w:t>
      </w:r>
      <w:r>
        <w:rPr/>
        <w:t>е стоит</w:t>
      </w:r>
      <w:r>
        <w:rPr/>
        <w:t xml:space="preserve"> переписывать обзор, найденный в чужой работе. Это не значит, что </w:t>
      </w:r>
      <w:r>
        <w:rPr/>
        <w:t>такой обзор</w:t>
      </w:r>
      <w:r>
        <w:rPr/>
        <w:t xml:space="preserve"> не </w:t>
      </w:r>
      <w:r>
        <w:rPr/>
        <w:t>может</w:t>
      </w:r>
      <w:r>
        <w:rPr/>
        <w:t xml:space="preserve"> служить руководством в освоении предметного поля – напротив, име</w:t>
      </w:r>
      <w:r>
        <w:rPr/>
        <w:t>нно с имеющихся научных обзоров легче всего начинать собственное знакомство с областью</w:t>
      </w:r>
      <w:r>
        <w:rPr/>
        <w:t xml:space="preserve">. </w:t>
      </w:r>
      <w:r>
        <w:rPr/>
        <w:t>Е</w:t>
      </w:r>
      <w:r>
        <w:rPr/>
        <w:t xml:space="preserve">сли обзор послужил хорошим руководством, </w:t>
      </w:r>
      <w:r>
        <w:rPr/>
        <w:t>не лишним будет сослаться и на него.</w:t>
      </w:r>
    </w:p>
    <w:p>
      <w:pPr>
        <w:pStyle w:val="Normal"/>
        <w:ind w:firstLine="709"/>
        <w:jc w:val="both"/>
        <w:rPr/>
      </w:pPr>
      <w:r>
        <w:rPr/>
        <w:t>Качество исполнения литературного обзора существенно влияет на восприятие текста. Кроме того, он необходим, чтобы точно сформулировать свой предмет, исследовательский вопрос, цели и задачи.</w:t>
      </w:r>
    </w:p>
    <w:p>
      <w:pPr>
        <w:pStyle w:val="Normal"/>
        <w:ind w:firstLine="709"/>
        <w:jc w:val="both"/>
        <w:rPr>
          <w:b/>
          <w:b/>
          <w:lang w:val="ru-RU"/>
        </w:rPr>
      </w:pPr>
      <w:r>
        <w:rPr>
          <w:b/>
          <w:lang w:val="ru-RU"/>
        </w:rPr>
        <w:t xml:space="preserve">3. </w:t>
      </w:r>
      <w:r>
        <w:rPr>
          <w:b/>
          <w:lang w:val="ru-RU"/>
        </w:rPr>
        <w:t xml:space="preserve">Постановка конкретной исследовательской задачи, которую предполагается решить. </w:t>
      </w:r>
      <w:r>
        <w:rPr>
          <w:b w:val="false"/>
          <w:bCs w:val="false"/>
          <w:lang w:val="ru-RU"/>
        </w:rPr>
        <w:t xml:space="preserve">Постановка конкретной задачи, как правило, естественным образом вытекает из научного контекста. Здесь важно </w:t>
      </w:r>
      <w:r>
        <w:rPr>
          <w:b w:val="false"/>
          <w:bCs w:val="false"/>
          <w:lang w:val="ru-RU"/>
        </w:rPr>
        <w:t>по возможности</w:t>
      </w:r>
      <w:r>
        <w:rPr>
          <w:b w:val="false"/>
          <w:bCs w:val="false"/>
          <w:lang w:val="ru-RU"/>
        </w:rPr>
        <w:t xml:space="preserve"> </w:t>
      </w:r>
      <w:r>
        <w:rPr>
          <w:b w:val="false"/>
          <w:bCs w:val="false"/>
          <w:lang w:val="ru-RU"/>
        </w:rPr>
        <w:t xml:space="preserve">четко </w:t>
      </w:r>
      <w:r>
        <w:rPr>
          <w:b w:val="false"/>
          <w:bCs w:val="false"/>
          <w:lang w:val="ru-RU"/>
        </w:rPr>
        <w:t xml:space="preserve">очертить круг задач, которые предполагается решить. Как правило, </w:t>
      </w:r>
      <w:r>
        <w:rPr>
          <w:b w:val="false"/>
          <w:bCs w:val="false"/>
          <w:lang w:val="ru-RU"/>
        </w:rPr>
        <w:t>речь об</w:t>
      </w:r>
      <w:r>
        <w:rPr>
          <w:b w:val="false"/>
          <w:bCs w:val="false"/>
          <w:lang w:val="ru-RU"/>
        </w:rPr>
        <w:t xml:space="preserve"> ответ</w:t>
      </w:r>
      <w:r>
        <w:rPr>
          <w:b w:val="false"/>
          <w:bCs w:val="false"/>
          <w:lang w:val="ru-RU"/>
        </w:rPr>
        <w:t>ах</w:t>
      </w:r>
      <w:r>
        <w:rPr>
          <w:b w:val="false"/>
          <w:bCs w:val="false"/>
          <w:lang w:val="ru-RU"/>
        </w:rPr>
        <w:t xml:space="preserve"> на достаточно конкретные </w:t>
      </w:r>
      <w:r>
        <w:rPr>
          <w:b w:val="false"/>
          <w:bCs w:val="false"/>
          <w:lang w:val="ru-RU"/>
        </w:rPr>
        <w:t xml:space="preserve">научные </w:t>
      </w:r>
      <w:r>
        <w:rPr>
          <w:b w:val="false"/>
          <w:bCs w:val="false"/>
          <w:lang w:val="ru-RU"/>
        </w:rPr>
        <w:t xml:space="preserve">вопросы. Разумеется, заранее предсказать точно ход всего исследования невозможно, однако начальные шаги </w:t>
      </w:r>
      <w:r>
        <w:rPr>
          <w:b w:val="false"/>
          <w:bCs w:val="false"/>
          <w:lang w:val="ru-RU"/>
        </w:rPr>
        <w:t>часто удается</w:t>
      </w:r>
      <w:r>
        <w:rPr>
          <w:b w:val="false"/>
          <w:bCs w:val="false"/>
          <w:lang w:val="ru-RU"/>
        </w:rPr>
        <w:t xml:space="preserve"> сформулировать достаточно определенно.</w:t>
      </w:r>
    </w:p>
    <w:p>
      <w:pPr>
        <w:pStyle w:val="Normal"/>
        <w:ind w:firstLine="709"/>
        <w:jc w:val="both"/>
        <w:rPr/>
      </w:pPr>
      <w:r>
        <w:rPr/>
        <w:t>4</w:t>
      </w:r>
      <w:r>
        <w:rPr/>
        <w:t xml:space="preserve">. </w:t>
      </w:r>
      <w:r>
        <w:rPr>
          <w:b/>
          <w:lang w:val="ru-RU"/>
        </w:rPr>
        <w:t>Описание методов, предполагаемых к использованию, примерный план исследования, ожидаемые результаты.</w:t>
      </w:r>
      <w:r>
        <w:rPr>
          <w:b/>
          <w:lang w:val="ru-RU"/>
        </w:rPr>
        <w:t xml:space="preserve"> </w:t>
      </w:r>
      <w:r>
        <w:rPr/>
        <w:t xml:space="preserve"> </w:t>
      </w:r>
      <w:r>
        <w:rPr/>
        <w:t xml:space="preserve">Это – более развернутое описание конкретных задач, сформулированных в предыдущем пункте. Полезно указать экспериментальные/теоретические методы, которые предполагается использовать, примерный план действий и ожидаемые результаты. Под ожидаемыми результатами подразумевается не столько сам ответ на научный вопрос («да», «нет», «41») , сколько его охват, область применения предполагаемых результатов. </w:t>
      </w:r>
    </w:p>
    <w:sectPr>
      <w:footerReference w:type="default" r:id="rId2"/>
      <w:type w:val="nextPage"/>
      <w:pgSz w:w="11906" w:h="16838"/>
      <w:pgMar w:left="1701" w:right="850" w:header="720" w:top="1134" w:footer="708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Wingdings 3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44596656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  <w:rFonts w:cs="Wingdings 3"/>
      </w:rPr>
    </w:lvl>
    <w:lvl w:ilvl="2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  <w:rFonts w:cs="Wingdings 3"/>
      </w:rPr>
    </w:lvl>
    <w:lvl w:ilvl="3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  <w:rFonts w:cs="Wingdings 3"/>
      </w:rPr>
    </w:lvl>
    <w:lvl w:ilvl="4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  <w:rFonts w:cs="Wingdings 3"/>
      </w:rPr>
    </w:lvl>
    <w:lvl w:ilvl="5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  <w:rFonts w:cs="Wingdings 3"/>
      </w:rPr>
    </w:lvl>
    <w:lvl w:ilvl="6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  <w:rFonts w:cs="Wingdings 3"/>
      </w:rPr>
    </w:lvl>
    <w:lvl w:ilvl="7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  <w:rFonts w:cs="Wingdings 3"/>
      </w:rPr>
    </w:lvl>
    <w:lvl w:ilvl="8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  <w:rFonts w:cs="Wingdings 3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068d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2b5077"/>
    <w:rPr>
      <w:rFonts w:ascii="Times New Roman" w:hAnsi="Times New Roman"/>
      <w:sz w:val="24"/>
    </w:rPr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2b5077"/>
    <w:rPr>
      <w:rFonts w:ascii="Times New Roman" w:hAnsi="Times New Roman"/>
      <w:sz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Wingdings 3"/>
    </w:rPr>
  </w:style>
  <w:style w:type="character" w:styleId="ListLabel18">
    <w:name w:val="ListLabel 18"/>
    <w:qFormat/>
    <w:rPr>
      <w:rFonts w:cs="Wingdings 3"/>
    </w:rPr>
  </w:style>
  <w:style w:type="character" w:styleId="ListLabel19">
    <w:name w:val="ListLabel 19"/>
    <w:qFormat/>
    <w:rPr>
      <w:rFonts w:cs="Wingdings 3"/>
    </w:rPr>
  </w:style>
  <w:style w:type="character" w:styleId="ListLabel20">
    <w:name w:val="ListLabel 20"/>
    <w:qFormat/>
    <w:rPr>
      <w:rFonts w:cs="Wingdings 3"/>
    </w:rPr>
  </w:style>
  <w:style w:type="character" w:styleId="ListLabel21">
    <w:name w:val="ListLabel 21"/>
    <w:qFormat/>
    <w:rPr>
      <w:rFonts w:cs="Wingdings 3"/>
    </w:rPr>
  </w:style>
  <w:style w:type="character" w:styleId="ListLabel22">
    <w:name w:val="ListLabel 22"/>
    <w:qFormat/>
    <w:rPr>
      <w:rFonts w:cs="Wingdings 3"/>
    </w:rPr>
  </w:style>
  <w:style w:type="character" w:styleId="ListLabel23">
    <w:name w:val="ListLabel 23"/>
    <w:qFormat/>
    <w:rPr>
      <w:rFonts w:cs="Wingdings 3"/>
    </w:rPr>
  </w:style>
  <w:style w:type="character" w:styleId="ListLabel24">
    <w:name w:val="ListLabel 24"/>
    <w:qFormat/>
    <w:rPr>
      <w:rFonts w:cs="Wingdings 3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de560a"/>
    <w:pPr>
      <w:spacing w:before="0" w:after="0"/>
      <w:ind w:left="720" w:hanging="0"/>
      <w:contextualSpacing/>
    </w:pPr>
    <w:rPr/>
  </w:style>
  <w:style w:type="paragraph" w:styleId="Header">
    <w:name w:val="Header"/>
    <w:basedOn w:val="Normal"/>
    <w:link w:val="a5"/>
    <w:uiPriority w:val="99"/>
    <w:unhideWhenUsed/>
    <w:rsid w:val="002b507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a7"/>
    <w:uiPriority w:val="99"/>
    <w:unhideWhenUsed/>
    <w:rsid w:val="002b5077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Application>LibreOffice/6.2.0.3$Windows_X86_64 LibreOffice_project/98c6a8a1c6c7b144ce3cc729e34964b47ce25d62</Application>
  <Pages>2</Pages>
  <Words>748</Words>
  <Characters>5358</Characters>
  <CharactersWithSpaces>6086</CharactersWithSpaces>
  <Paragraphs>29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2019-01-17T11:23:00Z</dcterms:created>
  <dc:creator>Olga</dc:creator>
  <dc:description/>
  <dc:language>en-US</dc:language>
  <cp:lastModifiedBy/>
  <dcterms:modified xsi:type="dcterms:W3CDTF">2020-01-21T20:11:52Z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