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B2" w:rsidRPr="00254DB9" w:rsidRDefault="00DA29B2" w:rsidP="00126AD0">
      <w:pPr>
        <w:ind w:firstLine="0"/>
        <w:rPr>
          <w:lang w:val="en-US"/>
        </w:rPr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3A2A66" w:rsidRDefault="003A2A66" w:rsidP="003A2A66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>
        <w:rPr>
          <w:b/>
          <w:sz w:val="28"/>
        </w:rPr>
        <w:t>практики</w:t>
      </w:r>
    </w:p>
    <w:p w:rsidR="003A2A66" w:rsidRDefault="003A2A66" w:rsidP="003A2A66">
      <w:pPr>
        <w:ind w:firstLine="0"/>
        <w:jc w:val="center"/>
        <w:rPr>
          <w:b/>
          <w:sz w:val="28"/>
        </w:rPr>
      </w:pPr>
    </w:p>
    <w:p w:rsidR="003A2A66" w:rsidRPr="00B766BD" w:rsidRDefault="003A2A66" w:rsidP="003A2A66">
      <w:pPr>
        <w:ind w:firstLine="0"/>
        <w:jc w:val="center"/>
        <w:rPr>
          <w:sz w:val="28"/>
        </w:rPr>
      </w:pPr>
      <w:r>
        <w:rPr>
          <w:b/>
          <w:sz w:val="28"/>
        </w:rPr>
        <w:t>«Научно-исследовательская практика»</w:t>
      </w:r>
      <w:r w:rsidR="009B4C4E" w:rsidRPr="00B766BD">
        <w:rPr>
          <w:sz w:val="28"/>
        </w:rPr>
        <w:fldChar w:fldCharType="begin"/>
      </w:r>
      <w:r w:rsidRPr="00B766BD">
        <w:rPr>
          <w:sz w:val="28"/>
        </w:rPr>
        <w:instrText xml:space="preserve"> FILLIN   \* MERGEFORMAT </w:instrText>
      </w:r>
      <w:r w:rsidR="009B4C4E" w:rsidRPr="00B766BD">
        <w:rPr>
          <w:sz w:val="28"/>
        </w:rPr>
        <w:fldChar w:fldCharType="end"/>
      </w:r>
    </w:p>
    <w:p w:rsidR="003A2A66" w:rsidRPr="00B766BD" w:rsidRDefault="003A2A66" w:rsidP="003A2A66">
      <w:pPr>
        <w:ind w:firstLine="0"/>
      </w:pPr>
    </w:p>
    <w:p w:rsidR="003A2A66" w:rsidRPr="00B766BD" w:rsidRDefault="009B4C4E" w:rsidP="003A2A66">
      <w:pPr>
        <w:ind w:firstLine="0"/>
      </w:pPr>
      <w:r w:rsidRPr="00B766BD">
        <w:fldChar w:fldCharType="begin"/>
      </w:r>
      <w:r w:rsidR="003A2A66" w:rsidRPr="00B766BD">
        <w:instrText xml:space="preserve"> AUTOTEXT  " Простая надпись" </w:instrText>
      </w:r>
      <w:r w:rsidRPr="00B766BD">
        <w:fldChar w:fldCharType="end"/>
      </w:r>
    </w:p>
    <w:p w:rsidR="003A2A66" w:rsidRPr="009170DA" w:rsidRDefault="003A2A66" w:rsidP="003A2A66">
      <w:pPr>
        <w:ind w:firstLine="0"/>
        <w:jc w:val="center"/>
        <w:rPr>
          <w:szCs w:val="24"/>
        </w:rPr>
      </w:pPr>
      <w:r w:rsidRPr="009170DA">
        <w:rPr>
          <w:szCs w:val="24"/>
        </w:rPr>
        <w:t>для направления 41.06.01 «Политические науки и регионоведение»,</w:t>
      </w:r>
    </w:p>
    <w:p w:rsidR="00FF6660" w:rsidRPr="00FF6660" w:rsidRDefault="00FF6660" w:rsidP="00FF6660">
      <w:pPr>
        <w:ind w:firstLine="0"/>
        <w:jc w:val="center"/>
        <w:rPr>
          <w:szCs w:val="24"/>
        </w:rPr>
      </w:pPr>
      <w:r w:rsidRPr="00FF6660">
        <w:rPr>
          <w:szCs w:val="24"/>
        </w:rPr>
        <w:t xml:space="preserve">образовательная программа </w:t>
      </w:r>
    </w:p>
    <w:p w:rsidR="003A2A66" w:rsidRPr="00B766BD" w:rsidRDefault="00FF6660" w:rsidP="00FF6660">
      <w:pPr>
        <w:ind w:firstLine="0"/>
        <w:jc w:val="center"/>
      </w:pPr>
      <w:r w:rsidRPr="00FF6660">
        <w:rPr>
          <w:szCs w:val="24"/>
        </w:rPr>
        <w:t>«</w:t>
      </w:r>
      <w:r w:rsidR="00E748A9">
        <w:rPr>
          <w:szCs w:val="24"/>
        </w:rPr>
        <w:t>Международные отношения и зарубежные региональные исследования</w:t>
      </w:r>
      <w:r w:rsidRPr="00FF6660">
        <w:rPr>
          <w:szCs w:val="24"/>
        </w:rPr>
        <w:t>»</w:t>
      </w:r>
    </w:p>
    <w:p w:rsidR="003A2A66" w:rsidRDefault="003A2A66" w:rsidP="003A2A66">
      <w:pPr>
        <w:ind w:firstLine="0"/>
        <w:jc w:val="center"/>
      </w:pPr>
    </w:p>
    <w:p w:rsidR="003A2A66" w:rsidRDefault="003A2A66" w:rsidP="003A2A66">
      <w:pPr>
        <w:ind w:firstLine="0"/>
        <w:jc w:val="center"/>
      </w:pPr>
    </w:p>
    <w:p w:rsidR="003A2A66" w:rsidRDefault="003A2A66" w:rsidP="003A2A66">
      <w:pPr>
        <w:ind w:firstLine="0"/>
        <w:jc w:val="center"/>
      </w:pPr>
    </w:p>
    <w:p w:rsidR="00254DB9" w:rsidRPr="00FE76ED" w:rsidRDefault="00254DB9" w:rsidP="00254DB9">
      <w:pPr>
        <w:rPr>
          <w:szCs w:val="24"/>
        </w:rPr>
      </w:pPr>
      <w:r w:rsidRPr="00FE76ED">
        <w:rPr>
          <w:szCs w:val="24"/>
        </w:rPr>
        <w:t xml:space="preserve">Автор программы – </w:t>
      </w:r>
      <w:r>
        <w:rPr>
          <w:szCs w:val="24"/>
        </w:rPr>
        <w:t>Кривушин Иван Владимирович</w:t>
      </w:r>
      <w:r w:rsidRPr="00FE76ED">
        <w:rPr>
          <w:szCs w:val="24"/>
        </w:rPr>
        <w:t xml:space="preserve">, </w:t>
      </w:r>
      <w:r>
        <w:rPr>
          <w:szCs w:val="24"/>
        </w:rPr>
        <w:t>докт</w:t>
      </w:r>
      <w:r w:rsidRPr="00FE76ED">
        <w:rPr>
          <w:szCs w:val="24"/>
        </w:rPr>
        <w:t xml:space="preserve">. ист. наук, </w:t>
      </w:r>
      <w:r>
        <w:rPr>
          <w:szCs w:val="24"/>
        </w:rPr>
        <w:t>профессор</w:t>
      </w:r>
    </w:p>
    <w:p w:rsidR="00254DB9" w:rsidRPr="00FE76ED" w:rsidRDefault="00254DB9" w:rsidP="00254DB9">
      <w:pPr>
        <w:rPr>
          <w:szCs w:val="24"/>
        </w:rPr>
      </w:pPr>
      <w:r>
        <w:rPr>
          <w:szCs w:val="24"/>
          <w:lang w:val="en-US"/>
        </w:rPr>
        <w:t>ikrivushin</w:t>
      </w:r>
      <w:r w:rsidRPr="00FE76ED">
        <w:rPr>
          <w:szCs w:val="24"/>
        </w:rPr>
        <w:t>@</w:t>
      </w:r>
      <w:r w:rsidRPr="00FE76ED">
        <w:rPr>
          <w:szCs w:val="24"/>
          <w:lang w:val="en-US"/>
        </w:rPr>
        <w:t>hse</w:t>
      </w:r>
      <w:r w:rsidRPr="00FE76ED">
        <w:rPr>
          <w:szCs w:val="24"/>
        </w:rPr>
        <w:t>.</w:t>
      </w:r>
      <w:r w:rsidRPr="00FE76ED">
        <w:rPr>
          <w:szCs w:val="24"/>
          <w:lang w:val="en-US"/>
        </w:rPr>
        <w:t>ru</w:t>
      </w:r>
    </w:p>
    <w:p w:rsidR="00254DB9" w:rsidRPr="00FE76ED" w:rsidRDefault="00254DB9" w:rsidP="00254DB9">
      <w:pPr>
        <w:rPr>
          <w:szCs w:val="24"/>
        </w:rPr>
      </w:pPr>
    </w:p>
    <w:p w:rsidR="00254DB9" w:rsidRPr="00FE76ED" w:rsidRDefault="00254DB9" w:rsidP="00254DB9">
      <w:pPr>
        <w:rPr>
          <w:szCs w:val="24"/>
        </w:rPr>
      </w:pPr>
    </w:p>
    <w:p w:rsidR="00254DB9" w:rsidRPr="00FE76ED" w:rsidRDefault="00254DB9" w:rsidP="00254DB9">
      <w:pPr>
        <w:rPr>
          <w:szCs w:val="24"/>
        </w:rPr>
      </w:pPr>
    </w:p>
    <w:p w:rsidR="00254DB9" w:rsidRPr="00AC2611" w:rsidRDefault="00254DB9" w:rsidP="00254DB9">
      <w:pPr>
        <w:rPr>
          <w:szCs w:val="24"/>
        </w:rPr>
      </w:pPr>
    </w:p>
    <w:p w:rsidR="00254DB9" w:rsidRDefault="00254DB9" w:rsidP="00254DB9">
      <w:pPr>
        <w:rPr>
          <w:szCs w:val="24"/>
        </w:rPr>
      </w:pPr>
      <w:r>
        <w:rPr>
          <w:szCs w:val="24"/>
        </w:rPr>
        <w:t>Согласована Академическим советом А</w:t>
      </w:r>
      <w:r w:rsidRPr="00AC2611">
        <w:rPr>
          <w:szCs w:val="24"/>
        </w:rPr>
        <w:t xml:space="preserve">спирантской школы по </w:t>
      </w:r>
      <w:r>
        <w:rPr>
          <w:szCs w:val="24"/>
        </w:rPr>
        <w:t xml:space="preserve">международным отношениям и зарубежным региональным исследованиям </w:t>
      </w:r>
      <w:r w:rsidRPr="009177B5">
        <w:rPr>
          <w:szCs w:val="24"/>
        </w:rPr>
        <w:t>27 апреля 2020 г</w:t>
      </w:r>
      <w:r>
        <w:rPr>
          <w:szCs w:val="24"/>
        </w:rPr>
        <w:t>.</w:t>
      </w:r>
      <w:r w:rsidR="00BE7A90">
        <w:rPr>
          <w:szCs w:val="24"/>
        </w:rPr>
        <w:t xml:space="preserve"> </w:t>
      </w:r>
      <w:r>
        <w:rPr>
          <w:szCs w:val="24"/>
        </w:rPr>
        <w:t>протокол №</w:t>
      </w:r>
      <w:r w:rsidRPr="009177B5">
        <w:rPr>
          <w:szCs w:val="24"/>
        </w:rPr>
        <w:t xml:space="preserve"> 4</w:t>
      </w:r>
      <w:r>
        <w:rPr>
          <w:szCs w:val="24"/>
        </w:rPr>
        <w:t>.</w:t>
      </w:r>
    </w:p>
    <w:p w:rsidR="00254DB9" w:rsidRPr="002D0184" w:rsidRDefault="00254DB9" w:rsidP="00254DB9">
      <w:pPr>
        <w:rPr>
          <w:sz w:val="22"/>
        </w:rPr>
      </w:pPr>
    </w:p>
    <w:p w:rsidR="00254DB9" w:rsidRPr="002D0184" w:rsidRDefault="00254DB9" w:rsidP="00254DB9">
      <w:pPr>
        <w:rPr>
          <w:sz w:val="22"/>
        </w:rPr>
      </w:pPr>
    </w:p>
    <w:p w:rsidR="00254DB9" w:rsidRPr="002D0184" w:rsidRDefault="00254DB9" w:rsidP="00254DB9">
      <w:pPr>
        <w:ind w:left="709" w:firstLine="0"/>
        <w:rPr>
          <w:sz w:val="22"/>
        </w:rPr>
      </w:pPr>
    </w:p>
    <w:p w:rsidR="00254DB9" w:rsidRPr="00326B99" w:rsidRDefault="00254DB9" w:rsidP="00254DB9"/>
    <w:p w:rsidR="00254DB9" w:rsidRDefault="00254DB9" w:rsidP="00254DB9"/>
    <w:p w:rsidR="00254DB9" w:rsidRDefault="00254DB9" w:rsidP="00254DB9"/>
    <w:p w:rsidR="00254DB9" w:rsidRDefault="00254DB9" w:rsidP="00254DB9">
      <w:pPr>
        <w:ind w:firstLine="0"/>
      </w:pPr>
    </w:p>
    <w:p w:rsidR="00254DB9" w:rsidRDefault="00254DB9" w:rsidP="00254DB9"/>
    <w:p w:rsidR="00254DB9" w:rsidRDefault="00254DB9" w:rsidP="00254DB9"/>
    <w:p w:rsidR="00254DB9" w:rsidRDefault="00254DB9" w:rsidP="00254DB9"/>
    <w:p w:rsidR="00254DB9" w:rsidRPr="00B4644A" w:rsidRDefault="00254DB9" w:rsidP="00254DB9"/>
    <w:p w:rsidR="00254DB9" w:rsidRDefault="00254DB9" w:rsidP="00254DB9">
      <w:pPr>
        <w:jc w:val="center"/>
      </w:pPr>
    </w:p>
    <w:p w:rsidR="00254DB9" w:rsidRDefault="00254DB9" w:rsidP="00254DB9">
      <w:pPr>
        <w:jc w:val="center"/>
      </w:pPr>
    </w:p>
    <w:p w:rsidR="00254DB9" w:rsidRDefault="00254DB9" w:rsidP="00254DB9">
      <w:pPr>
        <w:jc w:val="center"/>
      </w:pPr>
      <w:r>
        <w:t>Москва - 2020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3A6E4C" w:rsidRDefault="003A6E4C" w:rsidP="003A6E4C">
      <w:pPr>
        <w:keepNext/>
        <w:ind w:firstLine="360"/>
        <w:jc w:val="both"/>
        <w:rPr>
          <w:rFonts w:eastAsia="Times New Roman"/>
          <w:szCs w:val="24"/>
          <w:lang w:eastAsia="ru-RU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254DB9">
        <w:rPr>
          <w:rFonts w:eastAsia="Times New Roman"/>
          <w:szCs w:val="24"/>
          <w:lang w:eastAsia="ru-RU"/>
        </w:rPr>
        <w:t xml:space="preserve">подготовки </w:t>
      </w:r>
      <w:r w:rsidRPr="009170DA">
        <w:rPr>
          <w:rFonts w:eastAsia="Times New Roman"/>
          <w:szCs w:val="24"/>
          <w:lang w:eastAsia="ru-RU"/>
        </w:rPr>
        <w:t>41.06.01 «Политические науки и регионоведение</w:t>
      </w:r>
      <w:r w:rsidR="00254DB9">
        <w:rPr>
          <w:rFonts w:eastAsia="Times New Roman"/>
          <w:szCs w:val="24"/>
          <w:lang w:eastAsia="ru-RU"/>
        </w:rPr>
        <w:t>» образовательной программы «Международные отношения и зарубежные региональные исследования»</w:t>
      </w:r>
      <w:r w:rsidRPr="009170DA">
        <w:rPr>
          <w:rFonts w:eastAsia="Times New Roman"/>
          <w:szCs w:val="24"/>
          <w:lang w:eastAsia="ru-RU"/>
        </w:rPr>
        <w:t>.</w:t>
      </w:r>
    </w:p>
    <w:p w:rsidR="003A6E4C" w:rsidRPr="00991416" w:rsidRDefault="003A6E4C" w:rsidP="003A6E4C">
      <w:pPr>
        <w:spacing w:line="276" w:lineRule="auto"/>
        <w:ind w:firstLine="720"/>
        <w:jc w:val="both"/>
        <w:rPr>
          <w:rFonts w:eastAsia="Times New Roman"/>
        </w:rPr>
      </w:pPr>
      <w:r w:rsidRPr="00991416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991416">
        <w:rPr>
          <w:rFonts w:eastAsia="Times New Roman"/>
        </w:rPr>
        <w:br/>
        <w:t>и аспирантов.</w:t>
      </w:r>
    </w:p>
    <w:p w:rsidR="003A6E4C" w:rsidRPr="004E0056" w:rsidRDefault="003A6E4C" w:rsidP="003A6E4C">
      <w:pPr>
        <w:keepNext/>
        <w:ind w:firstLine="0"/>
        <w:jc w:val="both"/>
        <w:rPr>
          <w:szCs w:val="24"/>
        </w:rPr>
      </w:pPr>
    </w:p>
    <w:p w:rsidR="003A6E4C" w:rsidRPr="004E0056" w:rsidRDefault="003A6E4C" w:rsidP="003A6E4C">
      <w:pPr>
        <w:keepNext/>
        <w:ind w:firstLine="284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3A6E4C" w:rsidRPr="004E0056" w:rsidRDefault="00145664" w:rsidP="003A6E4C">
      <w:pPr>
        <w:keepNext/>
        <w:numPr>
          <w:ilvl w:val="0"/>
          <w:numId w:val="7"/>
        </w:numPr>
        <w:suppressAutoHyphens/>
        <w:ind w:left="0" w:firstLine="284"/>
        <w:jc w:val="both"/>
        <w:rPr>
          <w:szCs w:val="24"/>
        </w:rPr>
      </w:pPr>
      <w:r>
        <w:rPr>
          <w:szCs w:val="24"/>
        </w:rPr>
        <w:t>О</w:t>
      </w:r>
      <w:bookmarkStart w:id="0" w:name="_GoBack"/>
      <w:bookmarkEnd w:id="0"/>
      <w:r w:rsidR="003A6E4C">
        <w:rPr>
          <w:szCs w:val="24"/>
        </w:rPr>
        <w:t>бразовательным стандартом</w:t>
      </w:r>
      <w:r w:rsidR="003A6E4C" w:rsidRPr="00991416">
        <w:rPr>
          <w:szCs w:val="24"/>
        </w:rPr>
        <w:t xml:space="preserve">НИУ ВШЭ </w:t>
      </w:r>
      <w:r w:rsidR="00254DB9" w:rsidRPr="00254DB9">
        <w:rPr>
          <w:szCs w:val="24"/>
        </w:rPr>
        <w:t>подготовки научно-педагогических кадров в аспирантуре по направлению подготовки 41.06.01 Политические науки и регионоведение</w:t>
      </w:r>
      <w:r w:rsidR="003A6E4C">
        <w:rPr>
          <w:szCs w:val="24"/>
        </w:rPr>
        <w:t xml:space="preserve"> (ОС НИУ ВШЭ) </w:t>
      </w:r>
    </w:p>
    <w:p w:rsidR="006C60F5" w:rsidRDefault="00254DB9" w:rsidP="00126AD0">
      <w:pPr>
        <w:keepNext/>
        <w:suppressAutoHyphens/>
        <w:ind w:firstLine="0"/>
        <w:jc w:val="both"/>
        <w:rPr>
          <w:szCs w:val="24"/>
        </w:rPr>
      </w:pPr>
      <w:r w:rsidRPr="00254DB9">
        <w:rPr>
          <w:szCs w:val="24"/>
        </w:rPr>
        <w:t>•</w:t>
      </w:r>
      <w:r w:rsidRPr="00254DB9">
        <w:rPr>
          <w:szCs w:val="24"/>
        </w:rPr>
        <w:tab/>
        <w:t>Учебным планом образовательной программы «</w:t>
      </w:r>
      <w:r>
        <w:rPr>
          <w:rFonts w:eastAsia="Times New Roman"/>
          <w:szCs w:val="24"/>
          <w:lang w:eastAsia="ru-RU"/>
        </w:rPr>
        <w:t>Международные отношения и зарубежные региональные исследования</w:t>
      </w:r>
      <w:r w:rsidRPr="00254DB9">
        <w:rPr>
          <w:szCs w:val="24"/>
        </w:rPr>
        <w:t>».</w:t>
      </w:r>
    </w:p>
    <w:p w:rsidR="00254DB9" w:rsidRDefault="00254DB9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6384B" w:rsidRPr="00A37660">
        <w:rPr>
          <w:szCs w:val="24"/>
        </w:rPr>
        <w:t>1</w:t>
      </w:r>
      <w:r w:rsidR="00A37660">
        <w:rPr>
          <w:szCs w:val="24"/>
        </w:rPr>
        <w:t>-</w:t>
      </w:r>
      <w:r w:rsidR="00632342" w:rsidRPr="00A37660">
        <w:rPr>
          <w:szCs w:val="24"/>
        </w:rPr>
        <w:t>3</w:t>
      </w:r>
      <w:r w:rsidR="00E6384B" w:rsidRPr="00A37660">
        <w:rPr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BE7A90">
        <w:rPr>
          <w:szCs w:val="24"/>
        </w:rPr>
        <w:t xml:space="preserve"> </w:t>
      </w:r>
      <w:r w:rsidRPr="00D325B6">
        <w:rPr>
          <w:szCs w:val="24"/>
        </w:rPr>
        <w:t xml:space="preserve">составляет </w:t>
      </w:r>
      <w:r w:rsidR="00254DB9">
        <w:rPr>
          <w:szCs w:val="24"/>
        </w:rPr>
        <w:t>37</w:t>
      </w:r>
      <w:r w:rsidR="00BE7A90">
        <w:rPr>
          <w:szCs w:val="24"/>
        </w:rPr>
        <w:t xml:space="preserve"> </w:t>
      </w:r>
      <w:r w:rsidRPr="00D325B6">
        <w:rPr>
          <w:szCs w:val="24"/>
        </w:rPr>
        <w:t>з.е.</w:t>
      </w:r>
      <w:r w:rsidR="00996D5B" w:rsidRPr="00D325B6">
        <w:rPr>
          <w:szCs w:val="24"/>
        </w:rPr>
        <w:t xml:space="preserve">, </w:t>
      </w:r>
      <w:r w:rsidR="00D325B6" w:rsidRPr="00D325B6">
        <w:rPr>
          <w:szCs w:val="24"/>
        </w:rPr>
        <w:t>1</w:t>
      </w:r>
      <w:r w:rsidR="00254DB9">
        <w:rPr>
          <w:szCs w:val="24"/>
        </w:rPr>
        <w:t>406</w:t>
      </w:r>
      <w:r w:rsidR="00BE7A90">
        <w:rPr>
          <w:szCs w:val="24"/>
        </w:rPr>
        <w:t xml:space="preserve"> </w:t>
      </w:r>
      <w:r w:rsidRPr="00D325B6">
        <w:rPr>
          <w:szCs w:val="24"/>
        </w:rPr>
        <w:t xml:space="preserve">академических </w:t>
      </w:r>
      <w:r>
        <w:rPr>
          <w:szCs w:val="24"/>
        </w:rPr>
        <w:t xml:space="preserve">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4E0056">
        <w:rPr>
          <w:rFonts w:eastAsia="Times New Roman"/>
          <w:b/>
          <w:bCs/>
          <w:i/>
          <w:kern w:val="32"/>
          <w:szCs w:val="24"/>
          <w:lang/>
        </w:rPr>
        <w:t>Целипрактики:</w:t>
      </w:r>
    </w:p>
    <w:p w:rsidR="00A37660" w:rsidRDefault="00A37660" w:rsidP="00A37660">
      <w:pPr>
        <w:ind w:firstLine="567"/>
        <w:jc w:val="both"/>
        <w:rPr>
          <w:lang/>
        </w:rPr>
      </w:pPr>
      <w:r>
        <w:rPr>
          <w:lang/>
        </w:rPr>
        <w:t xml:space="preserve"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</w:t>
      </w:r>
      <w:r w:rsidR="009A5A79">
        <w:rPr>
          <w:lang/>
        </w:rPr>
        <w:t>ОС</w:t>
      </w:r>
      <w:r>
        <w:rPr>
          <w:lang/>
        </w:rPr>
        <w:t xml:space="preserve"> НИУ ВШЭ.</w:t>
      </w:r>
    </w:p>
    <w:p w:rsidR="00A37660" w:rsidRDefault="00A37660" w:rsidP="00A37660">
      <w:pPr>
        <w:ind w:firstLine="567"/>
        <w:jc w:val="both"/>
        <w:rPr>
          <w:lang/>
        </w:rPr>
      </w:pPr>
      <w:r>
        <w:rPr>
          <w:lang/>
        </w:rPr>
        <w:t>Задачи научно-исследовательской  практики:</w:t>
      </w:r>
    </w:p>
    <w:p w:rsidR="009A5A79" w:rsidRDefault="009A5A79" w:rsidP="009A5A79">
      <w:pPr>
        <w:rPr>
          <w:lang/>
        </w:rPr>
      </w:pPr>
      <w:r>
        <w:rPr>
          <w:lang/>
        </w:rPr>
        <w:t>–</w:t>
      </w:r>
      <w:r w:rsidRPr="00C57253">
        <w:rPr>
          <w:lang/>
        </w:rPr>
        <w:t xml:space="preserve"> выработка комплекса навыков осуществления </w:t>
      </w:r>
      <w:r>
        <w:rPr>
          <w:lang/>
        </w:rPr>
        <w:t xml:space="preserve">самостоятельного </w:t>
      </w:r>
      <w:r w:rsidRPr="00C57253">
        <w:rPr>
          <w:lang/>
        </w:rPr>
        <w:t>научного исследования в соответствии с разработанной программой;</w:t>
      </w:r>
    </w:p>
    <w:p w:rsidR="009A5A79" w:rsidRPr="00C57253" w:rsidRDefault="009A5A79" w:rsidP="009A5A79">
      <w:pPr>
        <w:tabs>
          <w:tab w:val="left" w:pos="993"/>
        </w:tabs>
        <w:ind w:left="709" w:firstLine="0"/>
        <w:jc w:val="both"/>
        <w:rPr>
          <w:lang/>
        </w:rPr>
      </w:pPr>
      <w:r>
        <w:rPr>
          <w:lang/>
        </w:rPr>
        <w:t>– 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9A5A79" w:rsidRDefault="009A5A79" w:rsidP="009A5A79">
      <w:pPr>
        <w:rPr>
          <w:lang/>
        </w:rPr>
      </w:pPr>
      <w:r>
        <w:rPr>
          <w:lang/>
        </w:rPr>
        <w:t>–выработка</w:t>
      </w:r>
      <w:r w:rsidRPr="00C57253">
        <w:rPr>
          <w:lang/>
        </w:rPr>
        <w:t xml:space="preserve"> навыка выступлений на научных конференциях </w:t>
      </w:r>
      <w:r>
        <w:rPr>
          <w:lang/>
        </w:rPr>
        <w:t>и публичной защиты собственных научных положений;</w:t>
      </w:r>
    </w:p>
    <w:p w:rsidR="009A5A79" w:rsidRPr="00C57253" w:rsidRDefault="009A5A79" w:rsidP="009A5A79">
      <w:pPr>
        <w:rPr>
          <w:lang/>
        </w:rPr>
      </w:pPr>
      <w:r>
        <w:rPr>
          <w:lang/>
        </w:rPr>
        <w:t>– выработка на</w:t>
      </w:r>
      <w:r w:rsidRPr="00C57253">
        <w:rPr>
          <w:lang/>
        </w:rPr>
        <w:t xml:space="preserve">выка </w:t>
      </w:r>
      <w:r>
        <w:rPr>
          <w:lang/>
        </w:rPr>
        <w:t>презентации</w:t>
      </w:r>
      <w:r w:rsidRPr="00C57253">
        <w:rPr>
          <w:lang/>
        </w:rPr>
        <w:t xml:space="preserve"> результатов проведенного исследования в виде научно</w:t>
      </w:r>
      <w:r>
        <w:rPr>
          <w:lang/>
        </w:rPr>
        <w:t xml:space="preserve">й статьи, обзора,доклада и </w:t>
      </w:r>
      <w:r w:rsidRPr="00C57253">
        <w:rPr>
          <w:lang/>
        </w:rPr>
        <w:t>отчета</w:t>
      </w:r>
      <w:r>
        <w:rPr>
          <w:lang/>
        </w:rPr>
        <w:t>.</w:t>
      </w:r>
    </w:p>
    <w:p w:rsidR="00A37660" w:rsidRDefault="00A37660" w:rsidP="00924533">
      <w:pPr>
        <w:spacing w:line="276" w:lineRule="auto"/>
        <w:ind w:firstLine="720"/>
        <w:jc w:val="both"/>
        <w:rPr>
          <w:rFonts w:eastAsia="Times New Roman"/>
          <w:color w:val="C45911" w:themeColor="accent2" w:themeShade="BF"/>
        </w:rPr>
      </w:pPr>
    </w:p>
    <w:p w:rsidR="000170B2" w:rsidRDefault="000170B2" w:rsidP="00126AD0">
      <w:pPr>
        <w:ind w:firstLine="0"/>
        <w:jc w:val="both"/>
        <w:rPr>
          <w:lang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0170B2">
        <w:rPr>
          <w:rFonts w:eastAsia="Times New Roman"/>
          <w:b/>
          <w:bCs/>
          <w:i/>
          <w:kern w:val="32"/>
          <w:szCs w:val="24"/>
          <w:lang/>
        </w:rPr>
        <w:lastRenderedPageBreak/>
        <w:t>Компетенции обучающегося, формируемые в результате прохождения практики</w:t>
      </w:r>
    </w:p>
    <w:p w:rsidR="00A37660" w:rsidRDefault="00A37660" w:rsidP="00A37660">
      <w:pPr>
        <w:ind w:firstLine="0"/>
      </w:pPr>
    </w:p>
    <w:p w:rsidR="00A37660" w:rsidRPr="000170B2" w:rsidRDefault="00A37660" w:rsidP="00A37660">
      <w:pPr>
        <w:ind w:firstLine="0"/>
      </w:pPr>
      <w:r w:rsidRPr="000170B2">
        <w:t xml:space="preserve">В результате прохождения практики аспирант должен: </w:t>
      </w:r>
    </w:p>
    <w:p w:rsidR="00A37660" w:rsidRPr="000170B2" w:rsidRDefault="00A37660" w:rsidP="00A37660">
      <w:pPr>
        <w:ind w:firstLine="0"/>
        <w:jc w:val="both"/>
        <w:rPr>
          <w:b/>
        </w:rPr>
      </w:pPr>
    </w:p>
    <w:p w:rsidR="00A37660" w:rsidRDefault="00A37660" w:rsidP="00A37660">
      <w:pPr>
        <w:ind w:firstLine="0"/>
        <w:jc w:val="both"/>
      </w:pPr>
      <w:r w:rsidRPr="000170B2">
        <w:rPr>
          <w:b/>
        </w:rPr>
        <w:t>Знать</w:t>
      </w:r>
      <w:r w:rsidR="00BE7A90">
        <w:rPr>
          <w:b/>
        </w:rPr>
        <w:t xml:space="preserve"> </w:t>
      </w:r>
      <w:r w:rsidR="0022575A">
        <w:t>технологию и методы научного исследования, используемые в науке о международных отношениях и в зарубежном регионоведении.</w:t>
      </w:r>
    </w:p>
    <w:p w:rsidR="0022575A" w:rsidRPr="002D2541" w:rsidRDefault="0022575A" w:rsidP="00A37660">
      <w:pPr>
        <w:ind w:firstLine="0"/>
        <w:jc w:val="both"/>
        <w:rPr>
          <w:b/>
        </w:rPr>
      </w:pPr>
    </w:p>
    <w:p w:rsidR="00A37660" w:rsidRDefault="00A37660" w:rsidP="00A37660">
      <w:pPr>
        <w:ind w:firstLine="0"/>
        <w:jc w:val="both"/>
        <w:rPr>
          <w:color w:val="000000" w:themeColor="text1"/>
          <w:szCs w:val="24"/>
        </w:rPr>
      </w:pPr>
      <w:r w:rsidRPr="002D2541">
        <w:rPr>
          <w:b/>
        </w:rPr>
        <w:t>Уметь</w:t>
      </w:r>
      <w:r w:rsidR="00BE7A90">
        <w:rPr>
          <w:b/>
        </w:rPr>
        <w:t xml:space="preserve"> </w:t>
      </w:r>
      <w:r w:rsidR="0022575A">
        <w:t>проводить</w:t>
      </w:r>
      <w:r w:rsidR="0022575A" w:rsidRPr="0022575A">
        <w:t xml:space="preserve"> фундаментальны</w:t>
      </w:r>
      <w:r w:rsidR="0022575A">
        <w:t>е</w:t>
      </w:r>
      <w:r w:rsidR="0022575A" w:rsidRPr="0022575A">
        <w:t xml:space="preserve"> и прикладны</w:t>
      </w:r>
      <w:r w:rsidR="0022575A">
        <w:t>е</w:t>
      </w:r>
      <w:r w:rsidR="0022575A" w:rsidRPr="0022575A">
        <w:t xml:space="preserve"> исследований в области международных отношений, глобального и регионального развития с использование новейших методов исследований</w:t>
      </w:r>
      <w:r w:rsidR="0022575A">
        <w:t xml:space="preserve"> и </w:t>
      </w:r>
      <w:r w:rsidR="0022575A" w:rsidRPr="00067FA3">
        <w:rPr>
          <w:color w:val="000000" w:themeColor="text1"/>
          <w:szCs w:val="24"/>
        </w:rPr>
        <w:t xml:space="preserve">представлять </w:t>
      </w:r>
      <w:r w:rsidR="0022575A">
        <w:rPr>
          <w:color w:val="000000" w:themeColor="text1"/>
          <w:szCs w:val="24"/>
        </w:rPr>
        <w:t xml:space="preserve">их </w:t>
      </w:r>
      <w:r w:rsidR="0022575A" w:rsidRPr="00067FA3">
        <w:rPr>
          <w:color w:val="000000" w:themeColor="text1"/>
          <w:szCs w:val="24"/>
        </w:rPr>
        <w:t xml:space="preserve">результаты на </w:t>
      </w:r>
      <w:r w:rsidR="0022575A">
        <w:rPr>
          <w:color w:val="000000" w:themeColor="text1"/>
          <w:szCs w:val="24"/>
        </w:rPr>
        <w:t>русском и английском</w:t>
      </w:r>
      <w:r w:rsidR="0022575A" w:rsidRPr="00067FA3">
        <w:rPr>
          <w:color w:val="000000" w:themeColor="text1"/>
          <w:szCs w:val="24"/>
        </w:rPr>
        <w:t xml:space="preserve"> языках, прежде всего в виде публикаций в ведущих зарубежных и отечественных журналах и в виде докладов и презентаций на международных конференциях</w:t>
      </w:r>
      <w:r w:rsidR="0022575A">
        <w:rPr>
          <w:color w:val="000000" w:themeColor="text1"/>
          <w:szCs w:val="24"/>
        </w:rPr>
        <w:t>.</w:t>
      </w:r>
    </w:p>
    <w:p w:rsidR="00A37660" w:rsidRPr="002D2541" w:rsidRDefault="00A37660" w:rsidP="00A37660">
      <w:pPr>
        <w:ind w:firstLine="0"/>
        <w:jc w:val="both"/>
        <w:rPr>
          <w:szCs w:val="24"/>
        </w:rPr>
      </w:pPr>
    </w:p>
    <w:p w:rsidR="00A37660" w:rsidRPr="000170B2" w:rsidRDefault="00A37660" w:rsidP="00A37660">
      <w:pPr>
        <w:ind w:firstLine="0"/>
        <w:jc w:val="both"/>
      </w:pPr>
      <w:r w:rsidRPr="002D2541">
        <w:rPr>
          <w:b/>
        </w:rPr>
        <w:t>Иметь навыки</w:t>
      </w:r>
      <w:r w:rsidR="00BE7A90">
        <w:rPr>
          <w:b/>
        </w:rPr>
        <w:t xml:space="preserve"> </w:t>
      </w:r>
      <w:r>
        <w:t xml:space="preserve">проведения </w:t>
      </w:r>
      <w:r w:rsidR="0022575A">
        <w:t xml:space="preserve">самостоятельного </w:t>
      </w:r>
      <w:r>
        <w:t xml:space="preserve">научного исследования, подготовки </w:t>
      </w:r>
      <w:r w:rsidR="0022575A">
        <w:t xml:space="preserve">публикаций </w:t>
      </w:r>
      <w:r>
        <w:t xml:space="preserve">и устных выступлений по </w:t>
      </w:r>
      <w:r w:rsidR="0022575A">
        <w:t>результатам</w:t>
      </w:r>
      <w:r>
        <w:t xml:space="preserve"> собственного исследования, </w:t>
      </w:r>
      <w:r w:rsidR="0022575A" w:rsidRPr="00067FA3">
        <w:rPr>
          <w:color w:val="000000" w:themeColor="text1"/>
          <w:szCs w:val="24"/>
        </w:rPr>
        <w:t>академического общения</w:t>
      </w:r>
      <w:r w:rsidR="0022575A">
        <w:rPr>
          <w:color w:val="000000" w:themeColor="text1"/>
          <w:szCs w:val="24"/>
        </w:rPr>
        <w:t xml:space="preserve"> и</w:t>
      </w:r>
      <w:r w:rsidR="0022575A" w:rsidRPr="00067FA3">
        <w:rPr>
          <w:color w:val="000000" w:themeColor="text1"/>
          <w:szCs w:val="24"/>
        </w:rPr>
        <w:t xml:space="preserve"> обмен</w:t>
      </w:r>
      <w:r w:rsidR="0022575A">
        <w:rPr>
          <w:color w:val="000000" w:themeColor="text1"/>
          <w:szCs w:val="24"/>
        </w:rPr>
        <w:t>а</w:t>
      </w:r>
      <w:r w:rsidR="0022575A" w:rsidRPr="00067FA3">
        <w:rPr>
          <w:color w:val="000000" w:themeColor="text1"/>
          <w:szCs w:val="24"/>
        </w:rPr>
        <w:t xml:space="preserve"> идеям</w:t>
      </w:r>
      <w:r w:rsidR="0022575A">
        <w:rPr>
          <w:color w:val="000000" w:themeColor="text1"/>
          <w:szCs w:val="24"/>
        </w:rPr>
        <w:t>и.</w:t>
      </w:r>
    </w:p>
    <w:p w:rsidR="00A37660" w:rsidRPr="000170B2" w:rsidRDefault="00A37660" w:rsidP="00A37660">
      <w:pPr>
        <w:ind w:firstLine="0"/>
        <w:rPr>
          <w:highlight w:val="yellow"/>
        </w:rPr>
      </w:pPr>
    </w:p>
    <w:p w:rsidR="00A37660" w:rsidRPr="000170B2" w:rsidRDefault="00A37660" w:rsidP="00A3766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3345"/>
      </w:tblGrid>
      <w:tr w:rsidR="000D25BF" w:rsidRPr="003F1561" w:rsidTr="00C74C53">
        <w:tc>
          <w:tcPr>
            <w:tcW w:w="2835" w:type="dxa"/>
          </w:tcPr>
          <w:p w:rsidR="000D25BF" w:rsidRPr="009073FC" w:rsidRDefault="000D25BF" w:rsidP="00C74C53">
            <w:pPr>
              <w:ind w:firstLine="0"/>
              <w:jc w:val="center"/>
              <w:rPr>
                <w:b/>
                <w:szCs w:val="24"/>
              </w:rPr>
            </w:pPr>
            <w:r w:rsidRPr="009073FC">
              <w:rPr>
                <w:b/>
                <w:szCs w:val="24"/>
              </w:rPr>
              <w:t xml:space="preserve">Компетенция </w:t>
            </w:r>
            <w:r w:rsidRPr="009073FC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0D25BF" w:rsidRPr="009073FC" w:rsidRDefault="000D25BF" w:rsidP="00C74C53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9073FC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</w:tcPr>
          <w:p w:rsidR="000D25BF" w:rsidRPr="009073FC" w:rsidRDefault="000D25BF" w:rsidP="00C74C53">
            <w:pPr>
              <w:ind w:firstLine="1"/>
              <w:jc w:val="center"/>
              <w:rPr>
                <w:b/>
                <w:szCs w:val="24"/>
              </w:rPr>
            </w:pPr>
            <w:r w:rsidRPr="009073FC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0D25BF" w:rsidRPr="009073FC" w:rsidRDefault="000D25BF" w:rsidP="00C74C53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9073FC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D25BF" w:rsidRPr="003F1561" w:rsidTr="00C74C53">
        <w:tc>
          <w:tcPr>
            <w:tcW w:w="2835" w:type="dxa"/>
          </w:tcPr>
          <w:p w:rsidR="000D25BF" w:rsidRPr="009073FC" w:rsidRDefault="000D25BF" w:rsidP="00C74C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D25BF">
              <w:rPr>
                <w:szCs w:val="24"/>
              </w:rPr>
              <w:t>пособность проводить теоретические и экспериментальные исследования в области политических наук и регионоведения с использованием современных методов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993" w:type="dxa"/>
          </w:tcPr>
          <w:p w:rsidR="000D25BF" w:rsidRPr="009073FC" w:rsidRDefault="000D25BF" w:rsidP="00C74C53">
            <w:pPr>
              <w:ind w:left="-108"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t>ОПК-1</w:t>
            </w:r>
          </w:p>
        </w:tc>
        <w:tc>
          <w:tcPr>
            <w:tcW w:w="2835" w:type="dxa"/>
          </w:tcPr>
          <w:p w:rsidR="000D25BF" w:rsidRPr="009073FC" w:rsidRDefault="004A016C" w:rsidP="00C74C53">
            <w:pPr>
              <w:pStyle w:val="Default"/>
            </w:pPr>
            <w:r>
              <w:t xml:space="preserve">Способность применять </w:t>
            </w:r>
            <w:r w:rsidR="000D25BF">
              <w:t>современны</w:t>
            </w:r>
            <w:r>
              <w:t>е</w:t>
            </w:r>
            <w:r w:rsidR="000D25BF">
              <w:t xml:space="preserve"> метод</w:t>
            </w:r>
            <w:r>
              <w:t>ы</w:t>
            </w:r>
            <w:r w:rsidR="000D25BF">
              <w:t xml:space="preserve"> исследования </w:t>
            </w:r>
            <w:r>
              <w:t>при решении конкретных исследовательских задач</w:t>
            </w:r>
          </w:p>
          <w:p w:rsidR="000D25BF" w:rsidRPr="009073FC" w:rsidRDefault="000D25BF" w:rsidP="00C74C53">
            <w:pPr>
              <w:pStyle w:val="Default"/>
            </w:pPr>
          </w:p>
        </w:tc>
        <w:tc>
          <w:tcPr>
            <w:tcW w:w="3345" w:type="dxa"/>
          </w:tcPr>
          <w:p w:rsidR="000D25BF" w:rsidRPr="009073FC" w:rsidRDefault="000D25BF" w:rsidP="00C74C53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</w:tr>
      <w:tr w:rsidR="000D25BF" w:rsidRPr="003F1561" w:rsidTr="00C74C53">
        <w:tc>
          <w:tcPr>
            <w:tcW w:w="2835" w:type="dxa"/>
          </w:tcPr>
          <w:p w:rsidR="000D25BF" w:rsidRPr="009073FC" w:rsidRDefault="004A016C" w:rsidP="00C74C53">
            <w:pPr>
              <w:ind w:firstLine="0"/>
              <w:rPr>
                <w:szCs w:val="24"/>
              </w:rPr>
            </w:pPr>
            <w:r>
              <w:rPr>
                <w:szCs w:val="28"/>
              </w:rPr>
              <w:t>С</w:t>
            </w:r>
            <w:r w:rsidR="000D25BF" w:rsidRPr="000D25BF">
              <w:rPr>
                <w:szCs w:val="28"/>
              </w:rPr>
              <w:t xml:space="preserve">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</w:t>
            </w:r>
            <w:r w:rsidR="000D25BF" w:rsidRPr="000D25BF">
              <w:rPr>
                <w:szCs w:val="28"/>
              </w:rPr>
              <w:lastRenderedPageBreak/>
              <w:t>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993" w:type="dxa"/>
          </w:tcPr>
          <w:p w:rsidR="000D25BF" w:rsidRPr="009073FC" w:rsidRDefault="000D25BF" w:rsidP="00C74C53">
            <w:pPr>
              <w:ind w:left="-108"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ПК-1</w:t>
            </w:r>
          </w:p>
        </w:tc>
        <w:tc>
          <w:tcPr>
            <w:tcW w:w="2835" w:type="dxa"/>
          </w:tcPr>
          <w:p w:rsidR="000D25BF" w:rsidRPr="009073FC" w:rsidRDefault="004A016C" w:rsidP="00C74C53">
            <w:pPr>
              <w:pStyle w:val="Default"/>
            </w:pPr>
            <w:r>
              <w:t xml:space="preserve">Знание предметного поля исследования, умение делать аргументированные выводы, соотносить их с выводами других исследователей, рассматривать их в контексте более общих </w:t>
            </w:r>
            <w:r>
              <w:lastRenderedPageBreak/>
              <w:t xml:space="preserve">тенденций и процессов. </w:t>
            </w:r>
          </w:p>
        </w:tc>
        <w:tc>
          <w:tcPr>
            <w:tcW w:w="3345" w:type="dxa"/>
          </w:tcPr>
          <w:p w:rsidR="000D25BF" w:rsidRPr="009073FC" w:rsidRDefault="000D25BF" w:rsidP="00C74C53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Самостоятельная работа</w:t>
            </w:r>
          </w:p>
        </w:tc>
      </w:tr>
      <w:tr w:rsidR="000D25BF" w:rsidRPr="003F1561" w:rsidTr="00C74C53">
        <w:tc>
          <w:tcPr>
            <w:tcW w:w="2835" w:type="dxa"/>
          </w:tcPr>
          <w:p w:rsidR="000D25BF" w:rsidRPr="009073FC" w:rsidRDefault="000D25BF" w:rsidP="00C74C53">
            <w:pPr>
              <w:ind w:firstLine="0"/>
              <w:rPr>
                <w:szCs w:val="24"/>
              </w:rPr>
            </w:pPr>
            <w:r>
              <w:rPr>
                <w:szCs w:val="28"/>
              </w:rPr>
              <w:lastRenderedPageBreak/>
              <w:t>С</w:t>
            </w:r>
            <w:r w:rsidRPr="000D25BF">
              <w:rPr>
                <w:szCs w:val="28"/>
              </w:rPr>
              <w:t>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активизм и т.п.</w:t>
            </w:r>
          </w:p>
        </w:tc>
        <w:tc>
          <w:tcPr>
            <w:tcW w:w="993" w:type="dxa"/>
          </w:tcPr>
          <w:p w:rsidR="000D25BF" w:rsidRPr="009073FC" w:rsidRDefault="000D25BF" w:rsidP="00C74C53">
            <w:pPr>
              <w:ind w:left="-108"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2835" w:type="dxa"/>
          </w:tcPr>
          <w:p w:rsidR="000D25BF" w:rsidRPr="009073FC" w:rsidRDefault="004A016C" w:rsidP="00C74C53">
            <w:pPr>
              <w:ind w:hanging="108"/>
              <w:rPr>
                <w:szCs w:val="24"/>
              </w:rPr>
            </w:pPr>
            <w:r>
              <w:t>Умение вычленить основной фокус исследования, определить его специфику.</w:t>
            </w:r>
          </w:p>
        </w:tc>
        <w:tc>
          <w:tcPr>
            <w:tcW w:w="3345" w:type="dxa"/>
          </w:tcPr>
          <w:p w:rsidR="000D25BF" w:rsidRPr="009073FC" w:rsidRDefault="000D25BF" w:rsidP="00C74C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</w:tr>
      <w:tr w:rsidR="000D25BF" w:rsidRPr="003F1561" w:rsidTr="00C74C53">
        <w:tc>
          <w:tcPr>
            <w:tcW w:w="2835" w:type="dxa"/>
          </w:tcPr>
          <w:p w:rsidR="000D25BF" w:rsidRPr="009073FC" w:rsidRDefault="000D25BF" w:rsidP="00C74C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D25BF">
              <w:rPr>
                <w:szCs w:val="24"/>
              </w:rPr>
              <w:t>пособность адаптировать результаты современных исследований в области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3" w:type="dxa"/>
          </w:tcPr>
          <w:p w:rsidR="000D25BF" w:rsidRPr="009073FC" w:rsidRDefault="000D25BF" w:rsidP="00C74C53">
            <w:pPr>
              <w:ind w:left="-108" w:right="-108" w:hanging="33"/>
              <w:jc w:val="center"/>
              <w:rPr>
                <w:szCs w:val="24"/>
              </w:rPr>
            </w:pPr>
            <w:r w:rsidRPr="009073FC">
              <w:rPr>
                <w:szCs w:val="24"/>
              </w:rPr>
              <w:t>ПК -</w:t>
            </w: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0D25BF" w:rsidRPr="009073FC" w:rsidRDefault="004A016C" w:rsidP="00C74C53">
            <w:pPr>
              <w:pStyle w:val="Default"/>
            </w:pPr>
            <w:r>
              <w:t>Сформулировать рекомендации, вытекающие из достигнутых результатов, для органов, занимающихся решение проблем внешней политики и межрегионального сотрудничества.</w:t>
            </w:r>
          </w:p>
          <w:p w:rsidR="000D25BF" w:rsidRPr="009073FC" w:rsidRDefault="000D25BF" w:rsidP="00C74C53">
            <w:pPr>
              <w:pStyle w:val="Default"/>
            </w:pPr>
          </w:p>
        </w:tc>
        <w:tc>
          <w:tcPr>
            <w:tcW w:w="3345" w:type="dxa"/>
          </w:tcPr>
          <w:p w:rsidR="000D25BF" w:rsidRPr="009073FC" w:rsidRDefault="000D25BF" w:rsidP="00C74C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</w:tr>
      <w:tr w:rsidR="000D25BF" w:rsidRPr="003F1561" w:rsidTr="00C74C53">
        <w:tc>
          <w:tcPr>
            <w:tcW w:w="2835" w:type="dxa"/>
          </w:tcPr>
          <w:p w:rsidR="000D25BF" w:rsidRPr="009073FC" w:rsidRDefault="000D25BF" w:rsidP="00C74C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D25BF">
              <w:rPr>
                <w:szCs w:val="24"/>
              </w:rPr>
              <w:t>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993" w:type="dxa"/>
          </w:tcPr>
          <w:p w:rsidR="000D25BF" w:rsidRPr="009073FC" w:rsidRDefault="000D25BF" w:rsidP="00C74C53">
            <w:pPr>
              <w:ind w:left="-108"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073FC">
              <w:rPr>
                <w:szCs w:val="24"/>
              </w:rPr>
              <w:t>К- 6</w:t>
            </w:r>
          </w:p>
        </w:tc>
        <w:tc>
          <w:tcPr>
            <w:tcW w:w="2835" w:type="dxa"/>
          </w:tcPr>
          <w:p w:rsidR="000D25BF" w:rsidRPr="009073FC" w:rsidRDefault="004A016C" w:rsidP="00C74C53">
            <w:pPr>
              <w:ind w:hanging="108"/>
              <w:rPr>
                <w:szCs w:val="24"/>
              </w:rPr>
            </w:pPr>
            <w:r>
              <w:rPr>
                <w:szCs w:val="24"/>
              </w:rPr>
              <w:t>Способность осуществлять презентацию результатов своих исследований на русском и английском языках.</w:t>
            </w:r>
          </w:p>
        </w:tc>
        <w:tc>
          <w:tcPr>
            <w:tcW w:w="3345" w:type="dxa"/>
          </w:tcPr>
          <w:p w:rsidR="000D25BF" w:rsidRPr="009073FC" w:rsidRDefault="000D25BF" w:rsidP="00C74C53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</w:tr>
      <w:tr w:rsidR="000D25BF" w:rsidRPr="003F1561" w:rsidTr="00C74C53">
        <w:tc>
          <w:tcPr>
            <w:tcW w:w="2835" w:type="dxa"/>
          </w:tcPr>
          <w:p w:rsidR="000D25BF" w:rsidRPr="00640332" w:rsidRDefault="000D25BF" w:rsidP="000D25BF">
            <w:pPr>
              <w:ind w:firstLine="0"/>
              <w:jc w:val="both"/>
            </w:pPr>
            <w:r>
              <w:t>С</w:t>
            </w:r>
            <w:r w:rsidRPr="000D25BF">
              <w:t>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993" w:type="dxa"/>
          </w:tcPr>
          <w:p w:rsidR="000D25BF" w:rsidRPr="009073FC" w:rsidRDefault="000D25BF" w:rsidP="00C74C53">
            <w:pPr>
              <w:ind w:left="-108"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t>УК - 8</w:t>
            </w:r>
          </w:p>
        </w:tc>
        <w:tc>
          <w:tcPr>
            <w:tcW w:w="2835" w:type="dxa"/>
          </w:tcPr>
          <w:p w:rsidR="000D25BF" w:rsidRPr="009073FC" w:rsidRDefault="004A016C" w:rsidP="00C74C53">
            <w:pPr>
              <w:ind w:hanging="108"/>
              <w:rPr>
                <w:szCs w:val="24"/>
              </w:rPr>
            </w:pPr>
            <w:r>
              <w:t xml:space="preserve">Умение овладевать в процессе исследования новейшими исследовательскими методиками, осуществлять академическую коммуникацию и </w:t>
            </w:r>
            <w:r>
              <w:lastRenderedPageBreak/>
              <w:t>обмениваться идеями.</w:t>
            </w:r>
          </w:p>
        </w:tc>
        <w:tc>
          <w:tcPr>
            <w:tcW w:w="3345" w:type="dxa"/>
          </w:tcPr>
          <w:p w:rsidR="000D25BF" w:rsidRPr="009073FC" w:rsidRDefault="000D25BF" w:rsidP="00C74C53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Самостоятельная работа</w:t>
            </w:r>
          </w:p>
        </w:tc>
      </w:tr>
    </w:tbl>
    <w:p w:rsidR="00A37660" w:rsidRDefault="00A37660" w:rsidP="00B366D4">
      <w:pPr>
        <w:ind w:firstLine="567"/>
        <w:rPr>
          <w:szCs w:val="24"/>
        </w:rPr>
      </w:pPr>
    </w:p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3E080D">
        <w:rPr>
          <w:rFonts w:eastAsia="Times New Roman"/>
          <w:b/>
          <w:bCs/>
          <w:i/>
          <w:kern w:val="32"/>
          <w:szCs w:val="24"/>
          <w:lang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/>
        </w:rPr>
        <w:t>практики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/>
        </w:rPr>
      </w:pPr>
      <w:r w:rsidRPr="0062338B">
        <w:rPr>
          <w:rFonts w:eastAsia="Times New Roman"/>
          <w:bCs/>
          <w:kern w:val="32"/>
          <w:szCs w:val="24"/>
          <w:lang/>
        </w:rPr>
        <w:t>Основными формами научно-исследовательской практики являются: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/>
        </w:rPr>
      </w:pPr>
      <w:r w:rsidRPr="0062338B">
        <w:rPr>
          <w:rFonts w:eastAsia="Times New Roman"/>
          <w:bCs/>
          <w:kern w:val="32"/>
          <w:szCs w:val="24"/>
          <w:lang/>
        </w:rPr>
        <w:t>•</w:t>
      </w:r>
      <w:r w:rsidRPr="0062338B">
        <w:rPr>
          <w:rFonts w:eastAsia="Times New Roman"/>
          <w:bCs/>
          <w:kern w:val="32"/>
          <w:szCs w:val="24"/>
          <w:lang/>
        </w:rPr>
        <w:tab/>
        <w:t>Презентация результатов научного исследования на профильной научной конференции (доклад);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/>
        </w:rPr>
      </w:pPr>
      <w:r w:rsidRPr="0062338B">
        <w:rPr>
          <w:rFonts w:eastAsia="Times New Roman"/>
          <w:bCs/>
          <w:kern w:val="32"/>
          <w:szCs w:val="24"/>
          <w:lang/>
        </w:rPr>
        <w:t>•</w:t>
      </w:r>
      <w:r w:rsidRPr="0062338B">
        <w:rPr>
          <w:rFonts w:eastAsia="Times New Roman"/>
          <w:bCs/>
          <w:kern w:val="32"/>
          <w:szCs w:val="24"/>
          <w:lang/>
        </w:rPr>
        <w:tab/>
        <w:t>Оформление результатов исслед</w:t>
      </w:r>
      <w:r>
        <w:rPr>
          <w:rFonts w:eastAsia="Times New Roman"/>
          <w:bCs/>
          <w:kern w:val="32"/>
          <w:szCs w:val="24"/>
          <w:lang/>
        </w:rPr>
        <w:t>ования в форме научного доклада</w:t>
      </w:r>
      <w:r w:rsidRPr="0062338B">
        <w:rPr>
          <w:rFonts w:eastAsia="Times New Roman"/>
          <w:bCs/>
          <w:kern w:val="32"/>
          <w:szCs w:val="24"/>
          <w:lang/>
        </w:rPr>
        <w:t>, текста научной публикации, презентации и пр.:</w:t>
      </w:r>
    </w:p>
    <w:p w:rsidR="00CF5A34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/>
        </w:rPr>
      </w:pPr>
      <w:r w:rsidRPr="0062338B">
        <w:rPr>
          <w:rFonts w:eastAsia="Times New Roman"/>
          <w:bCs/>
          <w:kern w:val="32"/>
          <w:szCs w:val="24"/>
          <w:lang/>
        </w:rPr>
        <w:t>•</w:t>
      </w:r>
      <w:r w:rsidRPr="0062338B">
        <w:rPr>
          <w:rFonts w:eastAsia="Times New Roman"/>
          <w:bCs/>
          <w:kern w:val="32"/>
          <w:szCs w:val="24"/>
          <w:lang/>
        </w:rPr>
        <w:tab/>
        <w:t>Иные формы научно-исследовательской практики, установленные Аспирантской школой</w:t>
      </w:r>
      <w:r>
        <w:rPr>
          <w:rFonts w:eastAsia="Times New Roman"/>
          <w:bCs/>
          <w:kern w:val="32"/>
          <w:szCs w:val="24"/>
          <w:lang/>
        </w:rPr>
        <w:t xml:space="preserve">: </w:t>
      </w:r>
    </w:p>
    <w:p w:rsidR="00A73E96" w:rsidRDefault="00A73E96" w:rsidP="00A73E96">
      <w:pPr>
        <w:ind w:firstLine="0"/>
        <w:jc w:val="both"/>
        <w:rPr>
          <w:rFonts w:eastAsia="Times New Roman"/>
          <w:bCs/>
          <w:kern w:val="32"/>
          <w:szCs w:val="24"/>
          <w:lang/>
        </w:rPr>
      </w:pPr>
      <w:r>
        <w:rPr>
          <w:rFonts w:eastAsia="Times New Roman"/>
          <w:bCs/>
          <w:kern w:val="32"/>
          <w:szCs w:val="24"/>
          <w:lang/>
        </w:rPr>
        <w:t>—  н</w:t>
      </w:r>
      <w:r w:rsidRPr="006961B8">
        <w:rPr>
          <w:rFonts w:eastAsia="Times New Roman"/>
          <w:bCs/>
          <w:kern w:val="32"/>
          <w:szCs w:val="24"/>
          <w:lang/>
        </w:rPr>
        <w:t>аучно-исследовательская практика в архиве / библиотеке</w:t>
      </w:r>
      <w:r>
        <w:rPr>
          <w:rFonts w:eastAsia="Times New Roman"/>
          <w:bCs/>
          <w:kern w:val="32"/>
          <w:szCs w:val="24"/>
          <w:lang/>
        </w:rPr>
        <w:t>;</w:t>
      </w:r>
    </w:p>
    <w:p w:rsidR="00E30787" w:rsidRDefault="00E30787" w:rsidP="00E30787">
      <w:pPr>
        <w:ind w:firstLine="0"/>
        <w:jc w:val="both"/>
        <w:rPr>
          <w:rFonts w:eastAsia="Times New Roman"/>
          <w:bCs/>
          <w:kern w:val="32"/>
          <w:szCs w:val="24"/>
          <w:lang/>
        </w:rPr>
      </w:pPr>
      <w:r>
        <w:rPr>
          <w:rFonts w:eastAsia="Times New Roman"/>
          <w:bCs/>
          <w:kern w:val="32"/>
          <w:szCs w:val="24"/>
          <w:lang/>
        </w:rPr>
        <w:t xml:space="preserve">— участие в летних школах, программа которых предполагает апробацию результатов диссертационного исследования; </w:t>
      </w:r>
    </w:p>
    <w:p w:rsidR="00E30787" w:rsidRDefault="00E30787" w:rsidP="00E30787">
      <w:pPr>
        <w:ind w:firstLine="0"/>
        <w:jc w:val="both"/>
        <w:rPr>
          <w:rFonts w:eastAsia="Times New Roman"/>
          <w:bCs/>
          <w:kern w:val="32"/>
          <w:szCs w:val="24"/>
          <w:lang/>
        </w:rPr>
      </w:pPr>
      <w:r>
        <w:rPr>
          <w:rFonts w:eastAsia="Times New Roman"/>
          <w:bCs/>
          <w:kern w:val="32"/>
          <w:szCs w:val="24"/>
          <w:lang/>
        </w:rPr>
        <w:t>— участие в научных конференциях в качестве организаторов и ведущих секций, назначенных дискутантов;</w:t>
      </w:r>
    </w:p>
    <w:p w:rsidR="00E30787" w:rsidRDefault="00E30787" w:rsidP="00E30787">
      <w:pPr>
        <w:ind w:firstLine="0"/>
        <w:jc w:val="both"/>
        <w:rPr>
          <w:rFonts w:eastAsia="Times New Roman"/>
          <w:bCs/>
          <w:kern w:val="32"/>
          <w:szCs w:val="24"/>
          <w:lang/>
        </w:rPr>
      </w:pPr>
      <w:r>
        <w:rPr>
          <w:rFonts w:eastAsia="Times New Roman"/>
          <w:bCs/>
          <w:kern w:val="32"/>
          <w:szCs w:val="24"/>
          <w:lang/>
        </w:rPr>
        <w:t>— участие в коллективных исследовательских проектах в качестве членов авторских коллективов;</w:t>
      </w:r>
    </w:p>
    <w:p w:rsidR="00E30787" w:rsidRDefault="00E30787" w:rsidP="00E30787">
      <w:pPr>
        <w:ind w:firstLine="0"/>
        <w:jc w:val="both"/>
        <w:rPr>
          <w:rFonts w:eastAsia="Times New Roman"/>
          <w:bCs/>
          <w:kern w:val="32"/>
          <w:szCs w:val="24"/>
          <w:lang/>
        </w:rPr>
      </w:pPr>
      <w:r>
        <w:rPr>
          <w:rFonts w:eastAsia="Times New Roman"/>
          <w:bCs/>
          <w:kern w:val="32"/>
          <w:szCs w:val="24"/>
          <w:lang/>
        </w:rPr>
        <w:t>— участие в подготовке научно-аналитических справок и докладов;</w:t>
      </w:r>
    </w:p>
    <w:p w:rsidR="00E30787" w:rsidRDefault="00E30787" w:rsidP="00E30787">
      <w:pPr>
        <w:ind w:firstLine="0"/>
        <w:jc w:val="both"/>
        <w:rPr>
          <w:rFonts w:eastAsia="Times New Roman"/>
          <w:bCs/>
          <w:kern w:val="32"/>
          <w:szCs w:val="24"/>
          <w:lang/>
        </w:rPr>
      </w:pPr>
      <w:r>
        <w:rPr>
          <w:szCs w:val="24"/>
        </w:rPr>
        <w:t xml:space="preserve">— а также иные формы научно-исследовательской практики </w:t>
      </w:r>
      <w:r w:rsidRPr="0062338B">
        <w:rPr>
          <w:rFonts w:eastAsia="Times New Roman"/>
          <w:bCs/>
          <w:kern w:val="32"/>
          <w:szCs w:val="24"/>
          <w:lang/>
        </w:rPr>
        <w:t>в зависимости от специфики программы аспирантуры и тематики научно-квалификационной работы (диссертации)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/>
        </w:rPr>
      </w:pPr>
    </w:p>
    <w:p w:rsidR="00924533" w:rsidRDefault="00924533" w:rsidP="0062338B">
      <w:pPr>
        <w:ind w:firstLine="0"/>
        <w:jc w:val="both"/>
        <w:rPr>
          <w:b/>
        </w:rPr>
      </w:pPr>
    </w:p>
    <w:p w:rsidR="00A73E96" w:rsidRPr="006961B8" w:rsidRDefault="00A73E96" w:rsidP="00A73E96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A73E96" w:rsidRPr="006961B8" w:rsidTr="00C74C53">
        <w:tc>
          <w:tcPr>
            <w:tcW w:w="2835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Этап</w:t>
            </w:r>
          </w:p>
        </w:tc>
        <w:tc>
          <w:tcPr>
            <w:tcW w:w="7088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Характер деятельности</w:t>
            </w:r>
          </w:p>
        </w:tc>
      </w:tr>
      <w:tr w:rsidR="00A73E96" w:rsidRPr="006961B8" w:rsidTr="00C74C53">
        <w:tc>
          <w:tcPr>
            <w:tcW w:w="2835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Постановочный этап</w:t>
            </w:r>
          </w:p>
        </w:tc>
        <w:tc>
          <w:tcPr>
            <w:tcW w:w="7088" w:type="dxa"/>
            <w:shd w:val="clear" w:color="auto" w:fill="auto"/>
          </w:tcPr>
          <w:p w:rsidR="00A73E96" w:rsidRDefault="00A73E96" w:rsidP="00C74C53">
            <w:pPr>
              <w:spacing w:line="276" w:lineRule="auto"/>
              <w:ind w:firstLine="0"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Сбор материала.</w:t>
            </w:r>
          </w:p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bCs/>
                <w:szCs w:val="24"/>
                <w:lang w:eastAsia="ru-RU"/>
              </w:rPr>
            </w:pPr>
            <w:r w:rsidRPr="006961B8">
              <w:rPr>
                <w:bCs/>
                <w:szCs w:val="24"/>
                <w:lang w:eastAsia="ru-RU"/>
              </w:rPr>
              <w:t xml:space="preserve">Подготовка </w:t>
            </w:r>
            <w:r>
              <w:rPr>
                <w:bCs/>
                <w:szCs w:val="24"/>
                <w:lang w:eastAsia="ru-RU"/>
              </w:rPr>
              <w:t xml:space="preserve">текста </w:t>
            </w:r>
            <w:r w:rsidRPr="006961B8">
              <w:rPr>
                <w:bCs/>
                <w:szCs w:val="24"/>
                <w:lang w:eastAsia="ru-RU"/>
              </w:rPr>
              <w:t>научного доклада по теме диссертационного исследования.</w:t>
            </w:r>
          </w:p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bCs/>
                <w:szCs w:val="24"/>
                <w:lang w:eastAsia="ru-RU"/>
              </w:rPr>
            </w:pPr>
            <w:r w:rsidRPr="006961B8">
              <w:rPr>
                <w:bCs/>
                <w:szCs w:val="24"/>
                <w:lang w:eastAsia="ru-RU"/>
              </w:rPr>
              <w:t>Определение научного мероприятия (конференции).</w:t>
            </w:r>
          </w:p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bCs/>
                <w:szCs w:val="24"/>
                <w:lang w:eastAsia="ru-RU"/>
              </w:rPr>
              <w:t>Подготовка заявки для участия в конференции.</w:t>
            </w:r>
          </w:p>
        </w:tc>
      </w:tr>
      <w:tr w:rsidR="00A73E96" w:rsidRPr="006961B8" w:rsidTr="00C74C53">
        <w:tc>
          <w:tcPr>
            <w:tcW w:w="2835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Презентационный этап</w:t>
            </w:r>
          </w:p>
        </w:tc>
        <w:tc>
          <w:tcPr>
            <w:tcW w:w="7088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bCs/>
                <w:szCs w:val="24"/>
                <w:lang w:eastAsia="ru-RU"/>
              </w:rPr>
              <w:t>Участие в научной конференции (с докладом)  по теме научно-квалификационной работы (диссертации).</w:t>
            </w:r>
          </w:p>
        </w:tc>
      </w:tr>
      <w:tr w:rsidR="00A73E96" w:rsidRPr="006961B8" w:rsidTr="00C74C53">
        <w:tc>
          <w:tcPr>
            <w:tcW w:w="2835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A73E96" w:rsidRPr="006961B8" w:rsidRDefault="00A73E96" w:rsidP="00A73E96">
      <w:pPr>
        <w:ind w:firstLine="0"/>
        <w:jc w:val="both"/>
        <w:rPr>
          <w:b/>
        </w:rPr>
      </w:pPr>
    </w:p>
    <w:p w:rsidR="00A73E96" w:rsidRPr="006961B8" w:rsidRDefault="00A73E96" w:rsidP="00A73E96">
      <w:pPr>
        <w:ind w:firstLine="0"/>
        <w:jc w:val="both"/>
        <w:rPr>
          <w:b/>
        </w:rPr>
      </w:pPr>
      <w:r w:rsidRPr="006961B8">
        <w:rPr>
          <w:b/>
        </w:rPr>
        <w:t>Ежегодный план практики «Научно-исследовательская практика в архиве</w:t>
      </w:r>
      <w:r>
        <w:rPr>
          <w:b/>
        </w:rPr>
        <w:t>/библиотеке</w:t>
      </w:r>
      <w:r w:rsidRPr="006961B8">
        <w:rPr>
          <w:b/>
        </w:rPr>
        <w:t>»:</w:t>
      </w:r>
    </w:p>
    <w:p w:rsidR="00A73E96" w:rsidRPr="006961B8" w:rsidRDefault="00A73E96" w:rsidP="00A73E96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A73E96" w:rsidRPr="006961B8" w:rsidTr="00C74C53">
        <w:tc>
          <w:tcPr>
            <w:tcW w:w="2835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Этап</w:t>
            </w:r>
          </w:p>
        </w:tc>
        <w:tc>
          <w:tcPr>
            <w:tcW w:w="7088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Характер деятельности</w:t>
            </w:r>
          </w:p>
        </w:tc>
      </w:tr>
      <w:tr w:rsidR="00A73E96" w:rsidRPr="006961B8" w:rsidTr="00C74C53">
        <w:tc>
          <w:tcPr>
            <w:tcW w:w="2835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7088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Составление</w:t>
            </w:r>
            <w:r w:rsidRPr="006961B8">
              <w:rPr>
                <w:szCs w:val="24"/>
                <w:lang w:eastAsia="ru-RU"/>
              </w:rPr>
              <w:t xml:space="preserve"> индивидуальной программы практики, анализ структуры и ресурсной базы </w:t>
            </w:r>
            <w:r>
              <w:rPr>
                <w:szCs w:val="24"/>
                <w:lang w:eastAsia="ru-RU"/>
              </w:rPr>
              <w:t xml:space="preserve">архива или библиотеки на предмет выявления необходимых источников информации </w:t>
            </w:r>
            <w:r w:rsidRPr="006961B8">
              <w:rPr>
                <w:szCs w:val="24"/>
                <w:lang w:eastAsia="ru-RU"/>
              </w:rPr>
              <w:t>по тематике научно-квалификационной работы (диссертации)</w:t>
            </w:r>
          </w:p>
        </w:tc>
      </w:tr>
      <w:tr w:rsidR="00A73E96" w:rsidRPr="006961B8" w:rsidTr="00C74C53">
        <w:tc>
          <w:tcPr>
            <w:tcW w:w="2835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Академический этап</w:t>
            </w:r>
          </w:p>
        </w:tc>
        <w:tc>
          <w:tcPr>
            <w:tcW w:w="7088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Р</w:t>
            </w:r>
            <w:r w:rsidRPr="006961B8">
              <w:rPr>
                <w:bCs/>
                <w:szCs w:val="24"/>
                <w:lang w:eastAsia="ru-RU"/>
              </w:rPr>
              <w:t xml:space="preserve">абота в архиве </w:t>
            </w:r>
            <w:r>
              <w:rPr>
                <w:bCs/>
                <w:szCs w:val="24"/>
                <w:lang w:eastAsia="ru-RU"/>
              </w:rPr>
              <w:t>или</w:t>
            </w:r>
            <w:r w:rsidRPr="006961B8">
              <w:rPr>
                <w:bCs/>
                <w:szCs w:val="24"/>
                <w:lang w:eastAsia="ru-RU"/>
              </w:rPr>
              <w:t xml:space="preserve"> библиотек</w:t>
            </w:r>
            <w:r>
              <w:rPr>
                <w:bCs/>
                <w:szCs w:val="24"/>
                <w:lang w:eastAsia="ru-RU"/>
              </w:rPr>
              <w:t>е</w:t>
            </w:r>
            <w:r w:rsidRPr="006961B8">
              <w:rPr>
                <w:bCs/>
                <w:szCs w:val="24"/>
                <w:lang w:eastAsia="ru-RU"/>
              </w:rPr>
              <w:t xml:space="preserve"> по </w:t>
            </w:r>
            <w:r>
              <w:rPr>
                <w:bCs/>
                <w:szCs w:val="24"/>
                <w:lang w:eastAsia="ru-RU"/>
              </w:rPr>
              <w:t>выявлению источниковой базы исследования и сбору информации</w:t>
            </w:r>
            <w:r w:rsidRPr="006961B8">
              <w:rPr>
                <w:bCs/>
                <w:szCs w:val="24"/>
                <w:lang w:eastAsia="ru-RU"/>
              </w:rPr>
              <w:t xml:space="preserve"> по тематике научно-квалификационной работы (диссертации). </w:t>
            </w:r>
          </w:p>
        </w:tc>
      </w:tr>
      <w:tr w:rsidR="00A73E96" w:rsidRPr="006961B8" w:rsidTr="00C74C53">
        <w:tc>
          <w:tcPr>
            <w:tcW w:w="2835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A73E96" w:rsidRPr="006961B8" w:rsidRDefault="00A73E96" w:rsidP="00C74C53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6961B8">
              <w:rPr>
                <w:szCs w:val="24"/>
                <w:lang w:eastAsia="ru-RU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A73E96" w:rsidRPr="006961B8" w:rsidRDefault="00A73E96" w:rsidP="00A73E96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A73E96">
        <w:t>2/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  <w:r w:rsidR="00BE7A90">
        <w:t xml:space="preserve"> </w:t>
      </w:r>
      <w:r w:rsidR="00CF5A34" w:rsidRPr="00CF5A34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FB3B57">
        <w:rPr>
          <w:rFonts w:eastAsia="Times New Roman"/>
          <w:b/>
          <w:bCs/>
          <w:i/>
          <w:kern w:val="32"/>
          <w:szCs w:val="24"/>
          <w:lang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  <w:r w:rsidR="00BE7A90">
        <w:rPr>
          <w:szCs w:val="24"/>
        </w:rPr>
        <w:t xml:space="preserve"> </w:t>
      </w:r>
      <w:r w:rsidR="00CF5A34" w:rsidRPr="00CF5A34">
        <w:rPr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 w:rsidR="00A73E96">
        <w:rPr>
          <w:szCs w:val="24"/>
        </w:rPr>
        <w:t>/3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924533">
        <w:rPr>
          <w:rFonts w:eastAsia="Times New Roman"/>
          <w:b/>
          <w:bCs/>
          <w:i/>
          <w:kern w:val="32"/>
          <w:szCs w:val="24"/>
          <w:lang/>
        </w:rPr>
        <w:t>Отчетные материалы по научно-</w:t>
      </w:r>
      <w:r w:rsidR="00AF32F5">
        <w:rPr>
          <w:rFonts w:eastAsia="Times New Roman"/>
          <w:b/>
          <w:bCs/>
          <w:i/>
          <w:kern w:val="32"/>
          <w:szCs w:val="24"/>
          <w:lang/>
        </w:rPr>
        <w:t>исследователь</w:t>
      </w:r>
      <w:r w:rsidRPr="00924533">
        <w:rPr>
          <w:rFonts w:eastAsia="Times New Roman"/>
          <w:b/>
          <w:bCs/>
          <w:i/>
          <w:kern w:val="32"/>
          <w:szCs w:val="24"/>
          <w:lang/>
        </w:rPr>
        <w:t>ской практике</w:t>
      </w:r>
      <w:r w:rsidRPr="00924533">
        <w:rPr>
          <w:rFonts w:eastAsia="Times New Roman"/>
          <w:b/>
          <w:bCs/>
          <w:i/>
          <w:kern w:val="32"/>
          <w:szCs w:val="24"/>
          <w:lang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/>
        </w:rPr>
        <w:t>оценочные средства</w:t>
      </w:r>
    </w:p>
    <w:p w:rsidR="00CF5A34" w:rsidRDefault="00CF5A34" w:rsidP="00CF5A34">
      <w:pPr>
        <w:ind w:firstLine="426"/>
        <w:jc w:val="both"/>
      </w:pPr>
      <w:r>
        <w:t xml:space="preserve">Отчет 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CF5A34" w:rsidRPr="00555740" w:rsidRDefault="00CD6681" w:rsidP="00CF5A34">
      <w:pPr>
        <w:ind w:firstLine="426"/>
        <w:jc w:val="both"/>
        <w:rPr>
          <w:szCs w:val="24"/>
        </w:rPr>
      </w:pPr>
      <w:r w:rsidRPr="00CD6681">
        <w:rPr>
          <w:color w:val="00000A"/>
          <w:szCs w:val="24"/>
        </w:rPr>
        <w:t>К отчету (аттестационному листу)  по запросу Аспирантской школы могут прилагаться следующие документы (опционально):</w:t>
      </w:r>
    </w:p>
    <w:p w:rsidR="00416C1C" w:rsidRPr="0062338B" w:rsidRDefault="00416C1C" w:rsidP="00416C1C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>П</w:t>
      </w:r>
      <w:r w:rsidRPr="0062338B">
        <w:rPr>
          <w:color w:val="00000A"/>
          <w:szCs w:val="24"/>
        </w:rPr>
        <w:t>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416C1C" w:rsidRPr="0062338B" w:rsidRDefault="00416C1C" w:rsidP="00416C1C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;</w:t>
      </w:r>
    </w:p>
    <w:p w:rsidR="00416C1C" w:rsidRDefault="00416C1C" w:rsidP="00416C1C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>С</w:t>
      </w:r>
      <w:r w:rsidRPr="0062338B">
        <w:rPr>
          <w:color w:val="00000A"/>
          <w:szCs w:val="24"/>
        </w:rPr>
        <w:t>видетельств</w:t>
      </w:r>
      <w:r>
        <w:rPr>
          <w:color w:val="00000A"/>
          <w:szCs w:val="24"/>
        </w:rPr>
        <w:t>о (сертификат)</w:t>
      </w:r>
      <w:r w:rsidRPr="0062338B">
        <w:rPr>
          <w:color w:val="00000A"/>
          <w:szCs w:val="24"/>
        </w:rPr>
        <w:t xml:space="preserve"> об участии в конференции</w:t>
      </w:r>
      <w:r>
        <w:rPr>
          <w:color w:val="00000A"/>
          <w:szCs w:val="24"/>
        </w:rPr>
        <w:t>.</w:t>
      </w:r>
    </w:p>
    <w:p w:rsidR="00416C1C" w:rsidRDefault="00416C1C" w:rsidP="00416C1C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>Справка руководителя исследовательского проекта, подтверждающая факт участия аспиранта в проекте и характеризующая характер и объем выполненной им работы.</w:t>
      </w:r>
    </w:p>
    <w:p w:rsidR="00416C1C" w:rsidRDefault="00416C1C" w:rsidP="00416C1C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 xml:space="preserve">Тексты </w:t>
      </w:r>
      <w:r>
        <w:rPr>
          <w:rFonts w:eastAsia="Times New Roman"/>
          <w:bCs/>
          <w:kern w:val="32"/>
          <w:szCs w:val="24"/>
          <w:lang/>
        </w:rPr>
        <w:t>научно-аналитических справок и докладов, подготовленные аспирантом</w:t>
      </w:r>
      <w:r w:rsidRPr="0062338B">
        <w:rPr>
          <w:color w:val="00000A"/>
          <w:szCs w:val="24"/>
        </w:rPr>
        <w:t>.</w:t>
      </w:r>
    </w:p>
    <w:p w:rsidR="00416C1C" w:rsidRDefault="00416C1C" w:rsidP="00416C1C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>Ксерокопии архивных и библиотечных материалов по тематике научного исследования аспиранта, сделанные в ходе работы в архиве или библиотеке.</w:t>
      </w:r>
    </w:p>
    <w:p w:rsidR="00416C1C" w:rsidRDefault="00416C1C" w:rsidP="00416C1C">
      <w:pPr>
        <w:spacing w:line="276" w:lineRule="auto"/>
        <w:ind w:firstLine="567"/>
        <w:jc w:val="both"/>
        <w:rPr>
          <w:color w:val="00000A"/>
          <w:szCs w:val="24"/>
        </w:rPr>
      </w:pPr>
      <w:r w:rsidRPr="006961B8">
        <w:rPr>
          <w:szCs w:val="24"/>
        </w:rPr>
        <w:t xml:space="preserve">Аттестационный лист с отчетом по практике подписывается аспирантов и научным руководителем (руководителем практики) аспиранта. </w:t>
      </w:r>
    </w:p>
    <w:p w:rsidR="00CF5A34" w:rsidRDefault="00CF5A34" w:rsidP="00CF5A34">
      <w:pPr>
        <w:ind w:firstLine="426"/>
        <w:jc w:val="both"/>
      </w:pPr>
      <w:r>
        <w:t>По результатам выполнения практики аспиранту выставляется итоговая оценка («зачтено» / «не зачтено»).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>
        <w:rPr>
          <w:rFonts w:eastAsia="Times New Roman"/>
          <w:b/>
          <w:bCs/>
          <w:i/>
          <w:kern w:val="32"/>
          <w:szCs w:val="24"/>
          <w:lang/>
        </w:rPr>
        <w:t>Ф</w:t>
      </w:r>
      <w:r w:rsidRPr="008E6CF0">
        <w:rPr>
          <w:rFonts w:eastAsia="Times New Roman"/>
          <w:b/>
          <w:bCs/>
          <w:i/>
          <w:kern w:val="32"/>
          <w:szCs w:val="24"/>
          <w:lang/>
        </w:rPr>
        <w:t>онд оценочных средств для проведения промежуточной аттестации по практике</w:t>
      </w:r>
    </w:p>
    <w:p w:rsidR="00E94DB8" w:rsidRPr="00CD6681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 xml:space="preserve">Отчет по </w:t>
      </w:r>
      <w:r w:rsidR="00E94DB8" w:rsidRPr="00CD6681">
        <w:rPr>
          <w:szCs w:val="24"/>
        </w:rPr>
        <w:t>практике докладывается на ежегодной осенней аттестации аспирантов.</w:t>
      </w:r>
    </w:p>
    <w:p w:rsidR="00CD6681" w:rsidRDefault="00CD6681" w:rsidP="00CD6681">
      <w:pPr>
        <w:spacing w:line="276" w:lineRule="auto"/>
        <w:ind w:firstLine="426"/>
        <w:jc w:val="both"/>
        <w:rPr>
          <w:szCs w:val="24"/>
        </w:rPr>
      </w:pP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Примерный перечень вопросов и тем для обсуждения для текущего контроля:</w:t>
      </w: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1. Какова Ваша стратегия поиска профильной конференции?</w:t>
      </w: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2. Какие особенности и требования к тезисам доклада существуют у выбранной Вами конференции.</w:t>
      </w:r>
    </w:p>
    <w:p w:rsidR="00CD6681" w:rsidRPr="00CD6681" w:rsidRDefault="00CD6681" w:rsidP="00CD6681">
      <w:pPr>
        <w:spacing w:line="276" w:lineRule="auto"/>
        <w:ind w:firstLine="426"/>
        <w:jc w:val="both"/>
        <w:rPr>
          <w:szCs w:val="24"/>
        </w:rPr>
      </w:pPr>
      <w:r w:rsidRPr="00CD6681">
        <w:rPr>
          <w:szCs w:val="24"/>
        </w:rPr>
        <w:t>3.  Какова структура Вашего доклада.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  <w:r w:rsidR="00CD6681">
        <w:rPr>
          <w:szCs w:val="24"/>
        </w:rPr>
        <w:t>: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специальны</w:t>
      </w:r>
      <w:r w:rsidR="00CD6681">
        <w:rPr>
          <w:szCs w:val="24"/>
        </w:rPr>
        <w:t>е</w:t>
      </w:r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>Получили ли Вы отклик на Ваш</w:t>
      </w:r>
      <w:r w:rsidR="00416C1C">
        <w:rPr>
          <w:szCs w:val="24"/>
        </w:rPr>
        <w:t xml:space="preserve"> доклад/</w:t>
      </w:r>
      <w:r w:rsidR="002B211A">
        <w:rPr>
          <w:szCs w:val="24"/>
        </w:rPr>
        <w:t xml:space="preserve">статью, </w:t>
      </w:r>
      <w:r w:rsidR="00416C1C">
        <w:rPr>
          <w:szCs w:val="24"/>
        </w:rPr>
        <w:t xml:space="preserve">и </w:t>
      </w:r>
      <w:r w:rsidR="002B211A">
        <w:rPr>
          <w:szCs w:val="24"/>
        </w:rPr>
        <w:t xml:space="preserve">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/>
        </w:rPr>
      </w:pPr>
      <w:r>
        <w:rPr>
          <w:rFonts w:eastAsia="Times New Roman"/>
          <w:b/>
          <w:bCs/>
          <w:i/>
          <w:kern w:val="32"/>
          <w:szCs w:val="24"/>
          <w:lang/>
        </w:rPr>
        <w:t>У</w:t>
      </w:r>
      <w:r w:rsidRPr="00E94DB8">
        <w:rPr>
          <w:rFonts w:eastAsia="Times New Roman"/>
          <w:b/>
          <w:bCs/>
          <w:i/>
          <w:kern w:val="32"/>
          <w:szCs w:val="24"/>
          <w:lang/>
        </w:rPr>
        <w:t>чебн</w:t>
      </w:r>
      <w:r>
        <w:rPr>
          <w:rFonts w:eastAsia="Times New Roman"/>
          <w:b/>
          <w:bCs/>
          <w:i/>
          <w:kern w:val="32"/>
          <w:szCs w:val="24"/>
          <w:lang/>
        </w:rPr>
        <w:t>ая</w:t>
      </w:r>
      <w:r w:rsidRPr="00E94DB8">
        <w:rPr>
          <w:rFonts w:eastAsia="Times New Roman"/>
          <w:b/>
          <w:bCs/>
          <w:i/>
          <w:kern w:val="32"/>
          <w:szCs w:val="24"/>
          <w:lang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/>
        </w:rPr>
        <w:t xml:space="preserve"> и ресур</w:t>
      </w:r>
      <w:r w:rsidR="00AF32F5">
        <w:rPr>
          <w:rFonts w:eastAsia="Times New Roman"/>
          <w:b/>
          <w:bCs/>
          <w:i/>
          <w:kern w:val="32"/>
          <w:szCs w:val="24"/>
          <w:lang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/>
        </w:rPr>
        <w:t>в сети «Интернет»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CD6681" w:rsidRPr="00B71FBB" w:rsidRDefault="00CD6681" w:rsidP="00CD6681">
      <w:pPr>
        <w:ind w:firstLine="0"/>
        <w:rPr>
          <w:rFonts w:eastAsia="Times New Roman"/>
          <w:b/>
          <w:bCs/>
          <w:szCs w:val="24"/>
          <w:lang w:eastAsia="ru-RU"/>
        </w:rPr>
      </w:pPr>
      <w:r w:rsidRPr="00B71FBB">
        <w:rPr>
          <w:rFonts w:eastAsia="Times New Roman"/>
          <w:b/>
          <w:bCs/>
          <w:szCs w:val="24"/>
          <w:lang w:eastAsia="ru-RU"/>
        </w:rPr>
        <w:t xml:space="preserve">Литература (учебная литература) </w:t>
      </w:r>
    </w:p>
    <w:p w:rsidR="00CD6681" w:rsidRPr="00B71FBB" w:rsidRDefault="00CD6681" w:rsidP="00CD6681">
      <w:pPr>
        <w:ind w:firstLine="567"/>
        <w:rPr>
          <w:rFonts w:eastAsia="Times New Roman"/>
          <w:bCs/>
          <w:sz w:val="22"/>
          <w:lang w:eastAsia="ru-RU"/>
        </w:rPr>
      </w:pPr>
    </w:p>
    <w:p w:rsid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09429C">
        <w:rPr>
          <w:rFonts w:eastAsia="Times New Roman"/>
          <w:bCs/>
          <w:szCs w:val="24"/>
          <w:lang w:eastAsia="ru-RU"/>
        </w:rPr>
        <w:lastRenderedPageBreak/>
        <w:t xml:space="preserve">Алексеева Т.А. Российская наука международных отношений: новые направления. М.: ПЕР СЭ, 2005. </w:t>
      </w:r>
    </w:p>
    <w:p w:rsid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09429C">
        <w:rPr>
          <w:rFonts w:eastAsia="Times New Roman"/>
          <w:bCs/>
          <w:szCs w:val="24"/>
          <w:lang w:eastAsia="ru-RU"/>
        </w:rPr>
        <w:t>Буза</w:t>
      </w:r>
      <w:r>
        <w:rPr>
          <w:rFonts w:eastAsia="Times New Roman"/>
          <w:bCs/>
          <w:szCs w:val="24"/>
          <w:lang w:eastAsia="ru-RU"/>
        </w:rPr>
        <w:t>н</w:t>
      </w:r>
      <w:r w:rsidRPr="0009429C">
        <w:rPr>
          <w:rFonts w:eastAsia="Times New Roman"/>
          <w:bCs/>
          <w:szCs w:val="24"/>
          <w:lang w:eastAsia="ru-RU"/>
        </w:rPr>
        <w:t xml:space="preserve">Б.Уровнианализавмеждународныхотношениях//Международныеотношения: социологические подходы. М., 1998. </w:t>
      </w:r>
    </w:p>
    <w:p w:rsidR="00E748A9" w:rsidRPr="00B71FBB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B71FBB">
        <w:rPr>
          <w:szCs w:val="24"/>
          <w:shd w:val="clear" w:color="auto" w:fill="FEFEFE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7" w:history="1">
        <w:r w:rsidRPr="00B71FBB">
          <w:rPr>
            <w:szCs w:val="24"/>
            <w:u w:val="single"/>
            <w:shd w:val="clear" w:color="auto" w:fill="FEFEFE"/>
          </w:rPr>
          <w:t>http://new.znanium.com/catalog.php?bookinfo=522529</w:t>
        </w:r>
      </w:hyperlink>
    </w:p>
    <w:p w:rsidR="00E748A9" w:rsidRP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E748A9">
        <w:rPr>
          <w:rFonts w:eastAsia="Times New Roman"/>
          <w:bCs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ресурс]. М.: МГАВТ, 2015. </w:t>
      </w:r>
      <w:r w:rsidRPr="00E748A9">
        <w:rPr>
          <w:rFonts w:eastAsia="Times New Roman"/>
          <w:bCs/>
          <w:szCs w:val="24"/>
          <w:lang w:val="en-US" w:eastAsia="ru-RU"/>
        </w:rPr>
        <w:t>URL</w:t>
      </w:r>
      <w:r w:rsidRPr="00E748A9">
        <w:rPr>
          <w:rFonts w:eastAsia="Times New Roman"/>
          <w:bCs/>
          <w:szCs w:val="24"/>
          <w:lang w:eastAsia="ru-RU"/>
        </w:rPr>
        <w:t xml:space="preserve">: </w:t>
      </w:r>
      <w:hyperlink r:id="rId8" w:history="1">
        <w:r w:rsidRPr="009A24CE">
          <w:rPr>
            <w:rStyle w:val="ad"/>
            <w:rFonts w:eastAsia="Times New Roman"/>
            <w:bCs/>
            <w:szCs w:val="24"/>
            <w:lang w:val="en-US" w:eastAsia="ru-RU"/>
          </w:rPr>
          <w:t>http</w:t>
        </w:r>
        <w:r w:rsidRPr="00E748A9">
          <w:rPr>
            <w:rStyle w:val="ad"/>
            <w:rFonts w:eastAsia="Times New Roman"/>
            <w:bCs/>
            <w:szCs w:val="24"/>
            <w:lang w:eastAsia="ru-RU"/>
          </w:rPr>
          <w:t>://</w:t>
        </w:r>
        <w:r w:rsidRPr="009A24CE">
          <w:rPr>
            <w:rStyle w:val="ad"/>
            <w:rFonts w:eastAsia="Times New Roman"/>
            <w:bCs/>
            <w:szCs w:val="24"/>
            <w:lang w:val="en-US" w:eastAsia="ru-RU"/>
          </w:rPr>
          <w:t>new</w:t>
        </w:r>
        <w:r w:rsidRPr="00E748A9">
          <w:rPr>
            <w:rStyle w:val="ad"/>
            <w:rFonts w:eastAsia="Times New Roman"/>
            <w:bCs/>
            <w:szCs w:val="24"/>
            <w:lang w:eastAsia="ru-RU"/>
          </w:rPr>
          <w:t>.</w:t>
        </w:r>
        <w:r w:rsidRPr="009A24CE">
          <w:rPr>
            <w:rStyle w:val="ad"/>
            <w:rFonts w:eastAsia="Times New Roman"/>
            <w:bCs/>
            <w:szCs w:val="24"/>
            <w:lang w:val="en-US" w:eastAsia="ru-RU"/>
          </w:rPr>
          <w:t>znanium</w:t>
        </w:r>
        <w:r w:rsidRPr="00E748A9">
          <w:rPr>
            <w:rStyle w:val="ad"/>
            <w:rFonts w:eastAsia="Times New Roman"/>
            <w:bCs/>
            <w:szCs w:val="24"/>
            <w:lang w:eastAsia="ru-RU"/>
          </w:rPr>
          <w:t>.</w:t>
        </w:r>
        <w:r w:rsidRPr="009A24CE">
          <w:rPr>
            <w:rStyle w:val="ad"/>
            <w:rFonts w:eastAsia="Times New Roman"/>
            <w:bCs/>
            <w:szCs w:val="24"/>
            <w:lang w:val="en-US" w:eastAsia="ru-RU"/>
          </w:rPr>
          <w:t>com</w:t>
        </w:r>
        <w:r w:rsidRPr="00E748A9">
          <w:rPr>
            <w:rStyle w:val="ad"/>
            <w:rFonts w:eastAsia="Times New Roman"/>
            <w:bCs/>
            <w:szCs w:val="24"/>
            <w:lang w:eastAsia="ru-RU"/>
          </w:rPr>
          <w:t>/</w:t>
        </w:r>
        <w:r w:rsidRPr="009A24CE">
          <w:rPr>
            <w:rStyle w:val="ad"/>
            <w:rFonts w:eastAsia="Times New Roman"/>
            <w:bCs/>
            <w:szCs w:val="24"/>
            <w:lang w:val="en-US" w:eastAsia="ru-RU"/>
          </w:rPr>
          <w:t>catalog</w:t>
        </w:r>
        <w:r w:rsidRPr="00E748A9">
          <w:rPr>
            <w:rStyle w:val="ad"/>
            <w:rFonts w:eastAsia="Times New Roman"/>
            <w:bCs/>
            <w:szCs w:val="24"/>
            <w:lang w:eastAsia="ru-RU"/>
          </w:rPr>
          <w:t>.</w:t>
        </w:r>
        <w:r w:rsidRPr="009A24CE">
          <w:rPr>
            <w:rStyle w:val="ad"/>
            <w:rFonts w:eastAsia="Times New Roman"/>
            <w:bCs/>
            <w:szCs w:val="24"/>
            <w:lang w:val="en-US" w:eastAsia="ru-RU"/>
          </w:rPr>
          <w:t>php</w:t>
        </w:r>
        <w:r w:rsidRPr="00E748A9">
          <w:rPr>
            <w:rStyle w:val="ad"/>
            <w:rFonts w:eastAsia="Times New Roman"/>
            <w:bCs/>
            <w:szCs w:val="24"/>
            <w:lang w:eastAsia="ru-RU"/>
          </w:rPr>
          <w:t>?</w:t>
        </w:r>
        <w:r w:rsidRPr="009A24CE">
          <w:rPr>
            <w:rStyle w:val="ad"/>
            <w:rFonts w:eastAsia="Times New Roman"/>
            <w:bCs/>
            <w:szCs w:val="24"/>
            <w:lang w:val="en-US" w:eastAsia="ru-RU"/>
          </w:rPr>
          <w:t>bookinfo</w:t>
        </w:r>
        <w:r w:rsidRPr="00E748A9">
          <w:rPr>
            <w:rStyle w:val="ad"/>
            <w:rFonts w:eastAsia="Times New Roman"/>
            <w:bCs/>
            <w:szCs w:val="24"/>
            <w:lang w:eastAsia="ru-RU"/>
          </w:rPr>
          <w:t>=522529</w:t>
        </w:r>
      </w:hyperlink>
    </w:p>
    <w:p w:rsidR="00E748A9" w:rsidRPr="00BE7A90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E748A9">
        <w:rPr>
          <w:rFonts w:eastAsia="Times New Roman"/>
          <w:bCs/>
          <w:szCs w:val="24"/>
          <w:lang w:eastAsia="ru-RU"/>
        </w:rPr>
        <w:t xml:space="preserve">Источниковедение: учеб. пособие / И.Н. Данилевский, Д.А. Добровольский, Р.Б. Казаков, С.И. Маловичко, М.Ф. Румянцева, О.И. Хоруженко, Е.Н. Швейковская ; отв. ред. М.Ф. Румянцева ; Нац. исслед. ун-т «Высшая школа экономики». </w:t>
      </w:r>
      <w:r w:rsidRPr="00BE7A90">
        <w:rPr>
          <w:rFonts w:eastAsia="Times New Roman"/>
          <w:bCs/>
          <w:szCs w:val="24"/>
          <w:lang w:eastAsia="ru-RU"/>
        </w:rPr>
        <w:t>М. : Изд. домВысшей школыэкономики, 2015.</w:t>
      </w:r>
    </w:p>
    <w:p w:rsid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09429C">
        <w:rPr>
          <w:rFonts w:eastAsia="Times New Roman"/>
          <w:bCs/>
          <w:szCs w:val="24"/>
          <w:lang w:eastAsia="ru-RU"/>
        </w:rPr>
        <w:t xml:space="preserve">Кокошин А.А. и др. Мировая политика: теория, методология, прикладной анализ. М., 2005. </w:t>
      </w:r>
    </w:p>
    <w:p w:rsidR="00E748A9" w:rsidRPr="0009429C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B71FBB">
        <w:rPr>
          <w:szCs w:val="24"/>
        </w:rPr>
        <w:t xml:space="preserve"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</w:t>
      </w:r>
      <w:hyperlink r:id="rId9" w:history="1">
        <w:r w:rsidRPr="00B71FBB">
          <w:rPr>
            <w:szCs w:val="24"/>
            <w:u w:val="single"/>
          </w:rPr>
          <w:t>https://e.lanbook.com/book/62361</w:t>
        </w:r>
      </w:hyperlink>
    </w:p>
    <w:p w:rsidR="00E748A9" w:rsidRPr="0009429C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val="en-US" w:eastAsia="ru-RU"/>
        </w:rPr>
      </w:pPr>
      <w:r w:rsidRPr="00E748A9">
        <w:rPr>
          <w:rFonts w:eastAsia="Times New Roman"/>
          <w:bCs/>
          <w:szCs w:val="24"/>
          <w:lang w:eastAsia="ru-RU"/>
        </w:rPr>
        <w:t xml:space="preserve">Родченко И. Хозяин слова. Мастерство публичного выступления. М.: "Манн, Иванов и Фербер", 2014. </w:t>
      </w:r>
      <w:r w:rsidRPr="00E748A9">
        <w:rPr>
          <w:rFonts w:eastAsia="Times New Roman"/>
          <w:bCs/>
          <w:szCs w:val="24"/>
          <w:lang w:val="en-US" w:eastAsia="ru-RU"/>
        </w:rPr>
        <w:t>URL: https://e.lanbook.com/book/62361</w:t>
      </w:r>
    </w:p>
    <w:p w:rsid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09429C">
        <w:rPr>
          <w:rFonts w:eastAsia="Times New Roman"/>
          <w:bCs/>
          <w:szCs w:val="24"/>
          <w:lang w:eastAsia="ru-RU"/>
        </w:rPr>
        <w:t>Современная мировая политика. Прикладной анализ. М., 2009.</w:t>
      </w:r>
    </w:p>
    <w:p w:rsidR="00E748A9" w:rsidRP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val="en-US" w:eastAsia="ru-RU"/>
        </w:rPr>
      </w:pPr>
      <w:r w:rsidRPr="0009429C">
        <w:rPr>
          <w:rFonts w:eastAsia="Times New Roman"/>
          <w:bCs/>
          <w:szCs w:val="24"/>
          <w:lang w:val="en-US" w:eastAsia="ru-RU"/>
        </w:rPr>
        <w:t xml:space="preserve">Chernoff F. Theory and Meta-Theory in International Relations: Concepts and Contending Accounts. </w:t>
      </w:r>
      <w:r w:rsidRPr="00E748A9">
        <w:rPr>
          <w:rFonts w:eastAsia="Times New Roman"/>
          <w:bCs/>
          <w:szCs w:val="24"/>
          <w:lang w:val="en-US" w:eastAsia="ru-RU"/>
        </w:rPr>
        <w:t>2007.</w:t>
      </w:r>
    </w:p>
    <w:p w:rsidR="00E748A9" w:rsidRP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val="en-US" w:eastAsia="ru-RU"/>
        </w:rPr>
      </w:pPr>
      <w:r w:rsidRPr="0009429C">
        <w:rPr>
          <w:rFonts w:eastAsia="Times New Roman"/>
          <w:bCs/>
          <w:szCs w:val="24"/>
          <w:lang w:val="en-US" w:eastAsia="ru-RU"/>
        </w:rPr>
        <w:t xml:space="preserve">Heywood A. Key Concepts in Politics and International Relations. </w:t>
      </w:r>
      <w:r w:rsidRPr="00E748A9">
        <w:rPr>
          <w:rFonts w:eastAsia="Times New Roman"/>
          <w:bCs/>
          <w:szCs w:val="24"/>
          <w:lang w:val="en-US" w:eastAsia="ru-RU"/>
        </w:rPr>
        <w:t>London; New York, 2015.</w:t>
      </w:r>
    </w:p>
    <w:p w:rsidR="00E748A9" w:rsidRP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val="en-US" w:eastAsia="ru-RU"/>
        </w:rPr>
      </w:pPr>
      <w:r w:rsidRPr="0009429C">
        <w:rPr>
          <w:rFonts w:eastAsia="Times New Roman"/>
          <w:bCs/>
          <w:szCs w:val="24"/>
          <w:lang w:val="en-US" w:eastAsia="ru-RU"/>
        </w:rPr>
        <w:t xml:space="preserve">Hollis, M. &amp; Smith, S. Explaining and Understanding in International Relations. </w:t>
      </w:r>
      <w:r w:rsidRPr="00E748A9">
        <w:rPr>
          <w:rFonts w:eastAsia="Times New Roman"/>
          <w:bCs/>
          <w:szCs w:val="24"/>
          <w:lang w:val="en-US" w:eastAsia="ru-RU"/>
        </w:rPr>
        <w:t>Oxford, 1991.</w:t>
      </w:r>
    </w:p>
    <w:p w:rsidR="00E748A9" w:rsidRP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val="en-US" w:eastAsia="ru-RU"/>
        </w:rPr>
      </w:pPr>
      <w:r w:rsidRPr="0009429C">
        <w:rPr>
          <w:rFonts w:eastAsia="Times New Roman"/>
          <w:bCs/>
          <w:szCs w:val="24"/>
          <w:lang w:val="en-US" w:eastAsia="ru-RU"/>
        </w:rPr>
        <w:t xml:space="preserve">Jackson P.T. The Conduct of Inquiry in International Relations. </w:t>
      </w:r>
      <w:r w:rsidRPr="00E748A9">
        <w:rPr>
          <w:rFonts w:eastAsia="Times New Roman"/>
          <w:bCs/>
          <w:szCs w:val="24"/>
          <w:lang w:val="en-US" w:eastAsia="ru-RU"/>
        </w:rPr>
        <w:t>London, 2011.</w:t>
      </w:r>
    </w:p>
    <w:p w:rsidR="00E748A9" w:rsidRPr="0009429C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09429C">
        <w:rPr>
          <w:rFonts w:eastAsia="Times New Roman"/>
          <w:bCs/>
          <w:szCs w:val="24"/>
          <w:lang w:val="en-US" w:eastAsia="ru-RU"/>
        </w:rPr>
        <w:t xml:space="preserve">Wendt A. On Constitution and Causation in International Relations // Review of International Studies. 24. 1998. P. 101–117. </w:t>
      </w:r>
    </w:p>
    <w:p w:rsidR="00E748A9" w:rsidRDefault="00E748A9" w:rsidP="00CD6681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Times New Roman"/>
          <w:bCs/>
          <w:szCs w:val="24"/>
          <w:lang w:val="en-US" w:eastAsia="ru-RU"/>
        </w:rPr>
      </w:pPr>
      <w:r w:rsidRPr="0009429C">
        <w:rPr>
          <w:rFonts w:eastAsia="Times New Roman"/>
          <w:bCs/>
          <w:szCs w:val="24"/>
          <w:lang w:val="en-US" w:eastAsia="ru-RU"/>
        </w:rPr>
        <w:t>Wendt A. The Agent-Structure Problem in International Relations Theory // International Organization. Vol. 41. 1987. P. 335–370.</w:t>
      </w:r>
    </w:p>
    <w:p w:rsidR="00CD6681" w:rsidRPr="0009429C" w:rsidRDefault="00CD6681" w:rsidP="00CD6681">
      <w:pPr>
        <w:tabs>
          <w:tab w:val="left" w:pos="993"/>
        </w:tabs>
        <w:spacing w:after="200"/>
        <w:ind w:left="567" w:firstLine="0"/>
        <w:contextualSpacing/>
        <w:jc w:val="both"/>
        <w:rPr>
          <w:rFonts w:eastAsia="Times New Roman"/>
          <w:bCs/>
          <w:szCs w:val="24"/>
          <w:lang w:val="en-US" w:eastAsia="ru-RU"/>
        </w:rPr>
      </w:pPr>
    </w:p>
    <w:p w:rsidR="00CD6681" w:rsidRPr="00B71FBB" w:rsidRDefault="00CD6681" w:rsidP="00CD6681">
      <w:pPr>
        <w:ind w:firstLine="0"/>
        <w:rPr>
          <w:rFonts w:eastAsia="Times New Roman"/>
          <w:b/>
          <w:bCs/>
          <w:szCs w:val="24"/>
          <w:lang w:eastAsia="ru-RU"/>
        </w:rPr>
      </w:pPr>
      <w:r w:rsidRPr="00B71FBB">
        <w:rPr>
          <w:rFonts w:eastAsia="Times New Roman"/>
          <w:b/>
          <w:bCs/>
          <w:szCs w:val="24"/>
          <w:lang w:eastAsia="ru-RU"/>
        </w:rPr>
        <w:t>Рекомендуемая дополнительная литература</w:t>
      </w:r>
    </w:p>
    <w:p w:rsidR="00CD6681" w:rsidRPr="00B71FBB" w:rsidRDefault="00CD6681" w:rsidP="00CD6681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CD6681" w:rsidRPr="00B71FBB" w:rsidRDefault="00E748A9" w:rsidP="00E748A9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szCs w:val="24"/>
        </w:rPr>
      </w:pPr>
      <w:r w:rsidRPr="00B71FBB">
        <w:rPr>
          <w:szCs w:val="24"/>
        </w:rPr>
        <w:t>Мортон С</w:t>
      </w:r>
      <w:r>
        <w:rPr>
          <w:szCs w:val="24"/>
        </w:rPr>
        <w:t xml:space="preserve">. </w:t>
      </w:r>
      <w:r w:rsidR="00CD6681" w:rsidRPr="00B71FBB">
        <w:rPr>
          <w:szCs w:val="24"/>
        </w:rPr>
        <w:t xml:space="preserve">Лаборатория презентаций: Формула идеального выступления. М.:АльпинаПабл., 2016. </w:t>
      </w:r>
      <w:r>
        <w:rPr>
          <w:szCs w:val="24"/>
          <w:lang w:val="en-US"/>
        </w:rPr>
        <w:t>URL:</w:t>
      </w:r>
      <w:hyperlink r:id="rId10" w:history="1">
        <w:r w:rsidR="00CD6681" w:rsidRPr="00B71FBB">
          <w:rPr>
            <w:szCs w:val="24"/>
            <w:u w:val="single"/>
          </w:rPr>
          <w:t>http://znanium.com/catalog/product/538627</w:t>
        </w:r>
      </w:hyperlink>
    </w:p>
    <w:p w:rsidR="00CD6681" w:rsidRPr="00B71FBB" w:rsidRDefault="00CD6681" w:rsidP="00E748A9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Calibri" w:hAnsi="Calibri"/>
          <w:sz w:val="22"/>
        </w:rPr>
      </w:pPr>
      <w:r w:rsidRPr="00B71FBB">
        <w:rPr>
          <w:szCs w:val="24"/>
        </w:rPr>
        <w:t>Щавелева</w:t>
      </w:r>
      <w:r w:rsidRPr="00B71FBB">
        <w:rPr>
          <w:szCs w:val="24"/>
          <w:lang w:val="en-US"/>
        </w:rPr>
        <w:t xml:space="preserve">, </w:t>
      </w:r>
      <w:r w:rsidRPr="00B71FBB">
        <w:rPr>
          <w:szCs w:val="24"/>
        </w:rPr>
        <w:t>Е</w:t>
      </w:r>
      <w:r w:rsidRPr="00B71FBB">
        <w:rPr>
          <w:szCs w:val="24"/>
          <w:lang w:val="en-US"/>
        </w:rPr>
        <w:t>.</w:t>
      </w:r>
      <w:r w:rsidRPr="00B71FBB">
        <w:rPr>
          <w:szCs w:val="24"/>
        </w:rPr>
        <w:t>Н</w:t>
      </w:r>
      <w:r w:rsidRPr="00B71FBB">
        <w:rPr>
          <w:szCs w:val="24"/>
          <w:lang w:val="en-US"/>
        </w:rPr>
        <w:t xml:space="preserve">. How to make a scientific speech. </w:t>
      </w:r>
      <w:r w:rsidRPr="00B71FBB">
        <w:rPr>
          <w:szCs w:val="24"/>
        </w:rPr>
        <w:t xml:space="preserve">Практикум по развитию умений публичного выступления на английском языке: практикум. </w:t>
      </w:r>
      <w:r w:rsidR="00E748A9">
        <w:rPr>
          <w:szCs w:val="24"/>
        </w:rPr>
        <w:t>М.</w:t>
      </w:r>
      <w:r w:rsidRPr="00B71FBB">
        <w:rPr>
          <w:szCs w:val="24"/>
        </w:rPr>
        <w:t>: КноРус, 2012. URL: https://book.ru/book</w:t>
      </w:r>
    </w:p>
    <w:p w:rsidR="00CD6681" w:rsidRPr="00B71FBB" w:rsidRDefault="00CD6681" w:rsidP="00CD6681">
      <w:pPr>
        <w:tabs>
          <w:tab w:val="left" w:pos="851"/>
        </w:tabs>
        <w:ind w:left="567" w:firstLine="0"/>
        <w:contextualSpacing/>
        <w:rPr>
          <w:szCs w:val="24"/>
          <w:u w:val="single"/>
        </w:rPr>
      </w:pPr>
    </w:p>
    <w:p w:rsidR="00CD6681" w:rsidRPr="00B71FBB" w:rsidRDefault="00CD6681" w:rsidP="00CD6681">
      <w:pPr>
        <w:spacing w:before="24" w:line="260" w:lineRule="exact"/>
        <w:ind w:right="62" w:firstLine="0"/>
        <w:jc w:val="both"/>
        <w:rPr>
          <w:rFonts w:eastAsia="Times New Roman"/>
          <w:b/>
        </w:rPr>
      </w:pPr>
      <w:r w:rsidRPr="00B71FBB">
        <w:rPr>
          <w:rFonts w:eastAsia="Times New Roman"/>
          <w:b/>
          <w:szCs w:val="24"/>
        </w:rPr>
        <w:t>Ресурсы сети «Интернет»</w:t>
      </w:r>
    </w:p>
    <w:p w:rsidR="00CD6681" w:rsidRPr="00B71FBB" w:rsidRDefault="00CD6681" w:rsidP="00CD6681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CD6681" w:rsidRPr="00B71FBB" w:rsidRDefault="00CD6681" w:rsidP="00CD6681">
      <w:pPr>
        <w:spacing w:before="24" w:line="260" w:lineRule="exact"/>
        <w:ind w:right="62" w:firstLine="0"/>
        <w:jc w:val="both"/>
        <w:rPr>
          <w:rFonts w:eastAsia="Times New Roman"/>
          <w:szCs w:val="24"/>
        </w:rPr>
      </w:pPr>
      <w:r w:rsidRPr="00B71FBB">
        <w:rPr>
          <w:rFonts w:eastAsia="Times New Roman"/>
          <w:szCs w:val="24"/>
        </w:rPr>
        <w:t>Библиографические и реферативные базы данных</w:t>
      </w:r>
    </w:p>
    <w:p w:rsidR="00CD6681" w:rsidRPr="00B71FBB" w:rsidRDefault="00CD6681" w:rsidP="00CD6681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CD6681" w:rsidRPr="00B71FBB" w:rsidRDefault="00CD6681" w:rsidP="00CD6681">
      <w:pPr>
        <w:tabs>
          <w:tab w:val="left" w:pos="851"/>
        </w:tabs>
        <w:ind w:firstLine="0"/>
        <w:rPr>
          <w:szCs w:val="24"/>
        </w:rPr>
      </w:pPr>
      <w:r w:rsidRPr="00B71FBB">
        <w:rPr>
          <w:szCs w:val="24"/>
        </w:rPr>
        <w:t xml:space="preserve">1. </w:t>
      </w:r>
      <w:hyperlink r:id="rId11" w:history="1">
        <w:r w:rsidRPr="00B71FBB">
          <w:rPr>
            <w:szCs w:val="24"/>
          </w:rPr>
          <w:t>https://www.scopus.com</w:t>
        </w:r>
      </w:hyperlink>
    </w:p>
    <w:p w:rsidR="00CD6681" w:rsidRPr="00B71FBB" w:rsidRDefault="00CD6681" w:rsidP="00CD6681">
      <w:pPr>
        <w:tabs>
          <w:tab w:val="left" w:pos="851"/>
        </w:tabs>
        <w:ind w:firstLine="0"/>
        <w:rPr>
          <w:szCs w:val="24"/>
        </w:rPr>
      </w:pPr>
      <w:r w:rsidRPr="00B71FBB">
        <w:rPr>
          <w:szCs w:val="24"/>
        </w:rPr>
        <w:t>2. http://apps.webofknowledge.com</w:t>
      </w:r>
    </w:p>
    <w:p w:rsidR="00CD6681" w:rsidRPr="00B71FBB" w:rsidRDefault="00CD6681" w:rsidP="00CD6681">
      <w:pPr>
        <w:tabs>
          <w:tab w:val="left" w:pos="1134"/>
        </w:tabs>
        <w:spacing w:before="24" w:line="260" w:lineRule="exact"/>
        <w:ind w:right="62"/>
        <w:jc w:val="both"/>
        <w:rPr>
          <w:szCs w:val="24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6C60F5">
        <w:rPr>
          <w:rFonts w:eastAsia="Times New Roman"/>
          <w:b/>
          <w:bCs/>
          <w:i/>
          <w:kern w:val="32"/>
          <w:szCs w:val="24"/>
          <w:lang/>
        </w:rPr>
        <w:lastRenderedPageBreak/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MSPowerPoint</w:t>
      </w:r>
      <w:r w:rsidRPr="006C60F5">
        <w:rPr>
          <w:rFonts w:eastAsia="Times New Roman"/>
          <w:bCs/>
          <w:iCs/>
          <w:szCs w:val="28"/>
        </w:rPr>
        <w:t>.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/>
        </w:rPr>
      </w:pPr>
      <w:r w:rsidRPr="006C60F5">
        <w:rPr>
          <w:rFonts w:eastAsia="Times New Roman"/>
          <w:b/>
          <w:bCs/>
          <w:i/>
          <w:kern w:val="32"/>
          <w:szCs w:val="24"/>
          <w:lang/>
        </w:rPr>
        <w:t>Материально-техническая база</w:t>
      </w:r>
    </w:p>
    <w:p w:rsidR="00E748A9" w:rsidRDefault="00CD6681" w:rsidP="00CD6681">
      <w:pPr>
        <w:ind w:firstLine="708"/>
        <w:jc w:val="both"/>
        <w:rPr>
          <w:rFonts w:eastAsia="Times New Roman"/>
          <w:bCs/>
          <w:iCs/>
          <w:szCs w:val="28"/>
        </w:rPr>
      </w:pPr>
      <w:r w:rsidRPr="00CD6681">
        <w:rPr>
          <w:rFonts w:eastAsia="Times New Roman"/>
          <w:bCs/>
          <w:iCs/>
          <w:szCs w:val="28"/>
        </w:rPr>
        <w:t xml:space="preserve">Набор демонстрационного оборудования. Наличие беспроводного доступа в Интернет по сети Wi-Fi. Персональный компьютер. Специализированная мебель. </w:t>
      </w:r>
    </w:p>
    <w:p w:rsidR="00560305" w:rsidRPr="00B366D4" w:rsidRDefault="00CD6681" w:rsidP="00CD6681">
      <w:pPr>
        <w:ind w:firstLine="708"/>
        <w:jc w:val="both"/>
        <w:rPr>
          <w:rFonts w:eastAsia="Times New Roman"/>
          <w:bCs/>
          <w:iCs/>
          <w:szCs w:val="28"/>
        </w:rPr>
      </w:pPr>
      <w:r w:rsidRPr="00CD6681">
        <w:rPr>
          <w:rFonts w:eastAsia="Times New Roman"/>
          <w:bCs/>
          <w:iCs/>
          <w:szCs w:val="28"/>
        </w:rPr>
        <w:t xml:space="preserve">Лабораторное оборудование </w:t>
      </w:r>
      <w:r w:rsidR="00E748A9" w:rsidRPr="00E748A9">
        <w:rPr>
          <w:rFonts w:eastAsia="Times New Roman"/>
          <w:bCs/>
          <w:iCs/>
          <w:szCs w:val="28"/>
        </w:rPr>
        <w:t>Центр</w:t>
      </w:r>
      <w:r w:rsidR="00E748A9">
        <w:rPr>
          <w:rFonts w:eastAsia="Times New Roman"/>
          <w:bCs/>
          <w:iCs/>
          <w:szCs w:val="28"/>
        </w:rPr>
        <w:t>а</w:t>
      </w:r>
      <w:r w:rsidR="00E748A9" w:rsidRPr="00E748A9">
        <w:rPr>
          <w:rFonts w:eastAsia="Times New Roman"/>
          <w:bCs/>
          <w:iCs/>
          <w:szCs w:val="28"/>
        </w:rPr>
        <w:t xml:space="preserve"> комплексных европейских и международных исследований</w:t>
      </w:r>
      <w:r w:rsidR="00E748A9">
        <w:rPr>
          <w:rFonts w:eastAsia="Times New Roman"/>
          <w:bCs/>
          <w:iCs/>
          <w:szCs w:val="28"/>
        </w:rPr>
        <w:t xml:space="preserve"> и </w:t>
      </w:r>
      <w:r w:rsidR="00E748A9" w:rsidRPr="00E748A9">
        <w:rPr>
          <w:rFonts w:eastAsia="Times New Roman"/>
          <w:bCs/>
          <w:iCs/>
          <w:szCs w:val="28"/>
        </w:rPr>
        <w:t>Международная лаборатория исследований мирового порядка и нового регионализма</w:t>
      </w:r>
      <w:r w:rsidR="00E748A9">
        <w:rPr>
          <w:rFonts w:eastAsia="Times New Roman"/>
          <w:bCs/>
          <w:iCs/>
          <w:szCs w:val="28"/>
        </w:rPr>
        <w:t>.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12"/>
      <w:footerReference w:type="default" r:id="rId13"/>
      <w:headerReference w:type="first" r:id="rId14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4F" w:rsidRDefault="00F8074F">
      <w:r>
        <w:separator/>
      </w:r>
    </w:p>
  </w:endnote>
  <w:endnote w:type="continuationSeparator" w:id="1">
    <w:p w:rsidR="00F8074F" w:rsidRDefault="00F8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2" w:rsidRDefault="009B4C4E">
    <w:pPr>
      <w:pStyle w:val="a9"/>
      <w:jc w:val="right"/>
    </w:pPr>
    <w:r>
      <w:fldChar w:fldCharType="begin"/>
    </w:r>
    <w:r w:rsidR="006633B2">
      <w:instrText>PAGE   \* MERGEFORMAT</w:instrText>
    </w:r>
    <w:r>
      <w:fldChar w:fldCharType="separate"/>
    </w:r>
    <w:r w:rsidR="00BE7A90">
      <w:rPr>
        <w:noProof/>
      </w:rPr>
      <w:t>9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4F" w:rsidRDefault="00F8074F">
      <w:r>
        <w:separator/>
      </w:r>
    </w:p>
  </w:footnote>
  <w:footnote w:type="continuationSeparator" w:id="1">
    <w:p w:rsidR="00F8074F" w:rsidRDefault="00F8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FF6660" w:rsidRPr="00FF6660" w:rsidRDefault="0002074C" w:rsidP="00FF6660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</w:t>
          </w:r>
          <w:r w:rsidR="001906DB" w:rsidRPr="001906DB">
            <w:rPr>
              <w:sz w:val="20"/>
              <w:szCs w:val="20"/>
            </w:rPr>
            <w:t>41.06.01 «Политические науки и регионоведение»</w:t>
          </w:r>
          <w:r w:rsidRPr="0002074C">
            <w:rPr>
              <w:sz w:val="20"/>
              <w:szCs w:val="20"/>
            </w:rPr>
            <w:t xml:space="preserve">, </w:t>
          </w:r>
          <w:r w:rsidR="00FF6660" w:rsidRPr="00FF6660">
            <w:rPr>
              <w:sz w:val="20"/>
              <w:szCs w:val="20"/>
            </w:rPr>
            <w:t xml:space="preserve">образовательная программа </w:t>
          </w:r>
        </w:p>
        <w:p w:rsidR="001906DB" w:rsidRPr="0002074C" w:rsidRDefault="00FF6660" w:rsidP="00FF6660">
          <w:pPr>
            <w:pStyle w:val="a7"/>
            <w:ind w:firstLine="6"/>
          </w:pPr>
          <w:r w:rsidRPr="00FF6660">
            <w:rPr>
              <w:sz w:val="20"/>
              <w:szCs w:val="20"/>
            </w:rPr>
            <w:t>«</w:t>
          </w:r>
          <w:r w:rsidR="00254DB9">
            <w:rPr>
              <w:sz w:val="20"/>
              <w:szCs w:val="20"/>
            </w:rPr>
            <w:t>Международные отношения и зарубежные региональные исследования</w:t>
          </w:r>
          <w:r w:rsidRPr="00FF6660">
            <w:rPr>
              <w:sz w:val="20"/>
              <w:szCs w:val="20"/>
            </w:rPr>
            <w:t>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9B4C4E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9B4C4E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pt;height:24.6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47E0"/>
    <w:multiLevelType w:val="hybridMultilevel"/>
    <w:tmpl w:val="3AFE7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7F78"/>
    <w:multiLevelType w:val="hybridMultilevel"/>
    <w:tmpl w:val="07C8C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18"/>
  </w:num>
  <w:num w:numId="6">
    <w:abstractNumId w:val="13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429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1FD7"/>
    <w:rsid w:val="000C3FEE"/>
    <w:rsid w:val="000C49ED"/>
    <w:rsid w:val="000C5628"/>
    <w:rsid w:val="000C6B92"/>
    <w:rsid w:val="000C7D1E"/>
    <w:rsid w:val="000D1B51"/>
    <w:rsid w:val="000D1CAF"/>
    <w:rsid w:val="000D25B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664"/>
    <w:rsid w:val="00145948"/>
    <w:rsid w:val="00147667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5BF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6DB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575A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54DB9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2A66"/>
    <w:rsid w:val="003A36A9"/>
    <w:rsid w:val="003A3AC4"/>
    <w:rsid w:val="003A4C2A"/>
    <w:rsid w:val="003A58C8"/>
    <w:rsid w:val="003A6E4C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5928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16C1C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6887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16C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6240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2DAF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2851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21B9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2A0F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5504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31D7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5A79"/>
    <w:rsid w:val="009A7381"/>
    <w:rsid w:val="009B08AB"/>
    <w:rsid w:val="009B0FA7"/>
    <w:rsid w:val="009B302E"/>
    <w:rsid w:val="009B35C2"/>
    <w:rsid w:val="009B4770"/>
    <w:rsid w:val="009B4C4E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37660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73E96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2F5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3E6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E7A90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681"/>
    <w:rsid w:val="00CD6B44"/>
    <w:rsid w:val="00CD7B19"/>
    <w:rsid w:val="00CE6622"/>
    <w:rsid w:val="00CE6C8B"/>
    <w:rsid w:val="00CE7FF5"/>
    <w:rsid w:val="00CF1D7D"/>
    <w:rsid w:val="00CF250B"/>
    <w:rsid w:val="00CF5A34"/>
    <w:rsid w:val="00CF61D2"/>
    <w:rsid w:val="00CF673A"/>
    <w:rsid w:val="00CF7BB3"/>
    <w:rsid w:val="00D0157C"/>
    <w:rsid w:val="00D01704"/>
    <w:rsid w:val="00D05355"/>
    <w:rsid w:val="00D07946"/>
    <w:rsid w:val="00D11ACD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25B6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787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748A9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38E7"/>
    <w:rsid w:val="00F4487D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4856"/>
    <w:rsid w:val="00F6783E"/>
    <w:rsid w:val="00F679F4"/>
    <w:rsid w:val="00F71610"/>
    <w:rsid w:val="00F72525"/>
    <w:rsid w:val="00F72F43"/>
    <w:rsid w:val="00F75150"/>
    <w:rsid w:val="00F75DDC"/>
    <w:rsid w:val="00F77ACC"/>
    <w:rsid w:val="00F8074F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21DF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6660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character" w:customStyle="1" w:styleId="UnresolvedMention">
    <w:name w:val="Unresolved Mention"/>
    <w:basedOn w:val="a4"/>
    <w:uiPriority w:val="99"/>
    <w:semiHidden/>
    <w:unhideWhenUsed/>
    <w:rsid w:val="00E748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.php?bookinfo=52252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w.znanium.com/catalog.php?bookinfo=52252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538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6236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16081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Asus</cp:lastModifiedBy>
  <cp:revision>4</cp:revision>
  <cp:lastPrinted>2012-09-28T19:59:00Z</cp:lastPrinted>
  <dcterms:created xsi:type="dcterms:W3CDTF">2020-07-21T08:16:00Z</dcterms:created>
  <dcterms:modified xsi:type="dcterms:W3CDTF">2020-07-21T17:14:00Z</dcterms:modified>
</cp:coreProperties>
</file>