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11D1" w14:textId="77777777" w:rsidR="00935574" w:rsidRDefault="00417A22" w:rsidP="00935574">
      <w:pPr>
        <w:suppressAutoHyphens w:val="0"/>
        <w:spacing w:before="46" w:after="0" w:line="240" w:lineRule="auto"/>
        <w:jc w:val="center"/>
        <w:rPr>
          <w:rFonts w:eastAsia="Calibri"/>
          <w:b/>
          <w:color w:val="000000"/>
          <w:kern w:val="0"/>
          <w:lang w:eastAsia="en-US"/>
        </w:rPr>
      </w:pPr>
      <w:r>
        <w:rPr>
          <w:rFonts w:eastAsia="Calibri"/>
          <w:b/>
          <w:noProof/>
          <w:color w:val="000000"/>
          <w:kern w:val="0"/>
          <w:lang w:eastAsia="ru-RU"/>
        </w:rPr>
        <w:drawing>
          <wp:inline distT="0" distB="0" distL="0" distR="0" wp14:anchorId="4B6212E0" wp14:editId="0C7B01BB">
            <wp:extent cx="5334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8519" cy="53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C3FAB" w14:textId="77777777" w:rsidR="00417A22" w:rsidRDefault="00417A22" w:rsidP="00935574">
      <w:pPr>
        <w:suppressAutoHyphens w:val="0"/>
        <w:spacing w:before="46" w:after="0" w:line="240" w:lineRule="auto"/>
        <w:jc w:val="center"/>
        <w:rPr>
          <w:rFonts w:eastAsia="Calibri"/>
          <w:b/>
          <w:color w:val="000000"/>
          <w:kern w:val="0"/>
          <w:lang w:eastAsia="en-US"/>
        </w:rPr>
      </w:pPr>
    </w:p>
    <w:p w14:paraId="41733433" w14:textId="77777777" w:rsidR="00935574" w:rsidRPr="00935574" w:rsidRDefault="00935574" w:rsidP="00935574">
      <w:pPr>
        <w:suppressAutoHyphens w:val="0"/>
        <w:spacing w:before="46" w:after="0" w:line="240" w:lineRule="auto"/>
        <w:jc w:val="center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Федеральное государственное автономное</w:t>
      </w:r>
      <w:r w:rsidRPr="00935574">
        <w:rPr>
          <w:rFonts w:eastAsia="Calibri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образовательное учреждение высшего образования</w:t>
      </w:r>
      <w:r w:rsidRPr="00106C75">
        <w:rPr>
          <w:rFonts w:eastAsia="Calibri"/>
          <w:b/>
          <w:color w:val="00000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«Национальный исследовательский</w:t>
      </w:r>
      <w:r w:rsidRPr="00935574">
        <w:rPr>
          <w:rFonts w:eastAsia="Calibri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университет</w:t>
      </w:r>
    </w:p>
    <w:p w14:paraId="7BA66164" w14:textId="77777777" w:rsidR="00935574" w:rsidRPr="00935574" w:rsidRDefault="00935574" w:rsidP="00935574">
      <w:pPr>
        <w:suppressAutoHyphens w:val="0"/>
        <w:spacing w:after="0" w:line="240" w:lineRule="auto"/>
        <w:ind w:left="2603" w:right="2126"/>
        <w:jc w:val="center"/>
        <w:rPr>
          <w:rFonts w:eastAsia="Calibri"/>
          <w:b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«Высшая школа</w:t>
      </w:r>
      <w:r w:rsidRPr="00935574">
        <w:rPr>
          <w:rFonts w:eastAsia="Calibri"/>
          <w:b/>
          <w:color w:val="000000"/>
          <w:spacing w:val="-8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экономики»</w:t>
      </w:r>
    </w:p>
    <w:p w14:paraId="38F32381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62A5CE2C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0DE364AD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6799E988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16A0F873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386818C9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0C8BBC07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67B90652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40347751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37D23E1C" w14:textId="77777777" w:rsidR="00935574" w:rsidRPr="001441E7" w:rsidRDefault="00935574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lang w:eastAsia="en-US"/>
        </w:rPr>
      </w:pPr>
      <w:r w:rsidRPr="001441E7">
        <w:rPr>
          <w:rFonts w:eastAsia="Times New Roman"/>
          <w:b/>
          <w:bCs/>
          <w:color w:val="000000"/>
          <w:kern w:val="0"/>
          <w:lang w:eastAsia="en-US"/>
        </w:rPr>
        <w:t xml:space="preserve">Общая характеристика (концепция) образовательной программы </w:t>
      </w:r>
    </w:p>
    <w:p w14:paraId="17A5904A" w14:textId="77777777" w:rsidR="00106C75" w:rsidRPr="001441E7" w:rsidRDefault="00106C75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lang w:eastAsia="en-US"/>
        </w:rPr>
      </w:pPr>
      <w:r w:rsidRPr="001441E7">
        <w:rPr>
          <w:rFonts w:eastAsia="Times New Roman"/>
          <w:b/>
          <w:bCs/>
          <w:color w:val="000000"/>
          <w:kern w:val="0"/>
          <w:lang w:eastAsia="en-US"/>
        </w:rPr>
        <w:t xml:space="preserve">подготовки научных и научно-педагогических кадров в аспирантуре </w:t>
      </w:r>
    </w:p>
    <w:p w14:paraId="24F09754" w14:textId="2E53BD89" w:rsidR="006F4262" w:rsidRPr="001441E7" w:rsidRDefault="00935574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color w:val="000000"/>
          <w:kern w:val="0"/>
          <w:lang w:eastAsia="ru-RU"/>
        </w:rPr>
      </w:pPr>
      <w:r w:rsidRPr="001441E7">
        <w:rPr>
          <w:rFonts w:eastAsia="Times New Roman"/>
          <w:b/>
          <w:bCs/>
          <w:color w:val="000000"/>
          <w:kern w:val="0"/>
          <w:lang w:eastAsia="en-US"/>
        </w:rPr>
        <w:t>«</w:t>
      </w:r>
      <w:r w:rsidR="006F4262" w:rsidRPr="001441E7">
        <w:rPr>
          <w:rFonts w:eastAsia="Times New Roman"/>
          <w:b/>
          <w:bCs/>
          <w:color w:val="000000"/>
          <w:kern w:val="0"/>
          <w:lang w:eastAsia="en-US"/>
        </w:rPr>
        <w:t>Экономика</w:t>
      </w:r>
      <w:r w:rsidRPr="001441E7">
        <w:rPr>
          <w:rFonts w:eastAsia="Times New Roman"/>
          <w:b/>
          <w:bCs/>
          <w:color w:val="000000"/>
          <w:kern w:val="0"/>
          <w:lang w:eastAsia="en-US"/>
        </w:rPr>
        <w:t>»</w:t>
      </w:r>
      <w:r w:rsidRPr="001441E7">
        <w:rPr>
          <w:rFonts w:eastAsia="Times New Roman"/>
          <w:b/>
          <w:bCs/>
          <w:color w:val="000000"/>
          <w:kern w:val="0"/>
          <w:lang w:eastAsia="en-US"/>
        </w:rPr>
        <w:br/>
      </w:r>
      <w:r w:rsidRPr="001441E7">
        <w:rPr>
          <w:rFonts w:eastAsia="Times New Roman"/>
          <w:b/>
          <w:color w:val="000000"/>
          <w:kern w:val="0"/>
          <w:lang w:eastAsia="ru-RU"/>
        </w:rPr>
        <w:t>по научн</w:t>
      </w:r>
      <w:r w:rsidR="006F4262" w:rsidRPr="001441E7">
        <w:rPr>
          <w:rFonts w:eastAsia="Times New Roman"/>
          <w:b/>
          <w:color w:val="000000"/>
          <w:kern w:val="0"/>
          <w:lang w:eastAsia="ru-RU"/>
        </w:rPr>
        <w:t>ым</w:t>
      </w:r>
      <w:r w:rsidRPr="001441E7">
        <w:rPr>
          <w:rFonts w:eastAsia="Times New Roman"/>
          <w:b/>
          <w:color w:val="000000"/>
          <w:kern w:val="0"/>
          <w:lang w:eastAsia="ru-RU"/>
        </w:rPr>
        <w:t xml:space="preserve"> специальност</w:t>
      </w:r>
      <w:r w:rsidR="006F4262" w:rsidRPr="001441E7">
        <w:rPr>
          <w:rFonts w:eastAsia="Times New Roman"/>
          <w:b/>
          <w:color w:val="000000"/>
          <w:kern w:val="0"/>
          <w:lang w:eastAsia="ru-RU"/>
        </w:rPr>
        <w:t>ям</w:t>
      </w:r>
      <w:r w:rsidRPr="001441E7">
        <w:rPr>
          <w:rFonts w:eastAsia="Times New Roman"/>
          <w:b/>
          <w:color w:val="000000"/>
          <w:kern w:val="0"/>
          <w:lang w:eastAsia="ru-RU"/>
        </w:rPr>
        <w:t xml:space="preserve">:  </w:t>
      </w:r>
    </w:p>
    <w:p w14:paraId="5D9B08A9" w14:textId="6EDF7012" w:rsidR="001441E7" w:rsidRPr="001441E7" w:rsidRDefault="001441E7" w:rsidP="007E346A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5.2.1. </w:t>
      </w:r>
      <w:r w:rsidRPr="001441E7">
        <w:rPr>
          <w:rFonts w:eastAsia="Times New Roman"/>
          <w:b/>
          <w:bCs/>
          <w:lang w:eastAsia="ru-RU"/>
        </w:rPr>
        <w:t>Экономическая теория</w:t>
      </w:r>
    </w:p>
    <w:p w14:paraId="0AEE16DA" w14:textId="7D27741E" w:rsidR="006F4262" w:rsidRPr="001441E7" w:rsidRDefault="006F4262" w:rsidP="007E346A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lang w:eastAsia="ru-RU"/>
        </w:rPr>
      </w:pPr>
      <w:r w:rsidRPr="001441E7">
        <w:rPr>
          <w:rFonts w:eastAsia="Times New Roman"/>
          <w:b/>
          <w:bCs/>
          <w:lang w:eastAsia="ru-RU"/>
        </w:rPr>
        <w:t>5.2.2. Математические, статистические и инструментальные методы экономики</w:t>
      </w:r>
      <w:r w:rsidRPr="001441E7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</w:p>
    <w:p w14:paraId="780103EA" w14:textId="6CB1F4E7" w:rsidR="006F4262" w:rsidRPr="001441E7" w:rsidRDefault="006F4262" w:rsidP="007E346A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lang w:eastAsia="ru-RU"/>
        </w:rPr>
      </w:pPr>
      <w:r w:rsidRPr="001441E7">
        <w:rPr>
          <w:rFonts w:eastAsia="Times New Roman"/>
          <w:b/>
          <w:bCs/>
          <w:lang w:eastAsia="ru-RU"/>
        </w:rPr>
        <w:t>5.2.3</w:t>
      </w:r>
      <w:r w:rsidR="001441E7">
        <w:rPr>
          <w:rFonts w:eastAsia="Times New Roman"/>
          <w:b/>
          <w:bCs/>
          <w:lang w:eastAsia="ru-RU"/>
        </w:rPr>
        <w:t>.</w:t>
      </w:r>
      <w:r w:rsidRPr="001441E7">
        <w:rPr>
          <w:rFonts w:eastAsia="Times New Roman"/>
          <w:b/>
          <w:bCs/>
          <w:lang w:eastAsia="ru-RU"/>
        </w:rPr>
        <w:t xml:space="preserve"> Региональная и отраслевая экономика</w:t>
      </w:r>
      <w:r w:rsidRPr="001441E7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</w:p>
    <w:p w14:paraId="3A89E4BF" w14:textId="020D4306" w:rsidR="00935574" w:rsidRDefault="001441E7" w:rsidP="007E346A">
      <w:pPr>
        <w:suppressAutoHyphens w:val="0"/>
        <w:spacing w:before="58" w:after="0" w:line="360" w:lineRule="auto"/>
        <w:jc w:val="center"/>
        <w:rPr>
          <w:rFonts w:eastAsia="Times New Roman"/>
          <w:b/>
          <w:bCs/>
          <w:lang w:eastAsia="ru-RU"/>
        </w:rPr>
      </w:pPr>
      <w:r w:rsidRPr="001441E7">
        <w:rPr>
          <w:rFonts w:eastAsia="Times New Roman"/>
          <w:b/>
          <w:bCs/>
          <w:lang w:eastAsia="ru-RU"/>
        </w:rPr>
        <w:t>5.2.</w:t>
      </w:r>
      <w:r>
        <w:rPr>
          <w:rFonts w:eastAsia="Times New Roman"/>
          <w:b/>
          <w:bCs/>
          <w:lang w:eastAsia="ru-RU"/>
        </w:rPr>
        <w:t>4. Финансы</w:t>
      </w:r>
    </w:p>
    <w:p w14:paraId="3E1B7BDB" w14:textId="1724753A" w:rsidR="001441E7" w:rsidRPr="001441E7" w:rsidRDefault="001441E7" w:rsidP="007E346A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lang w:eastAsia="en-US"/>
        </w:rPr>
      </w:pPr>
      <w:r w:rsidRPr="001441E7">
        <w:rPr>
          <w:rFonts w:eastAsia="Times New Roman"/>
          <w:b/>
          <w:bCs/>
          <w:lang w:eastAsia="ru-RU"/>
        </w:rPr>
        <w:t>5.2.</w:t>
      </w:r>
      <w:r>
        <w:rPr>
          <w:rFonts w:eastAsia="Times New Roman"/>
          <w:b/>
          <w:bCs/>
          <w:lang w:eastAsia="ru-RU"/>
        </w:rPr>
        <w:t>5. Мировая экономика</w:t>
      </w:r>
    </w:p>
    <w:p w14:paraId="571938FE" w14:textId="77777777" w:rsidR="00935574" w:rsidRPr="001441E7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lang w:eastAsia="en-US"/>
        </w:rPr>
      </w:pPr>
    </w:p>
    <w:p w14:paraId="58B852EF" w14:textId="77777777" w:rsidR="00935574" w:rsidRPr="001441E7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lang w:eastAsia="en-US"/>
        </w:rPr>
      </w:pPr>
    </w:p>
    <w:p w14:paraId="32527710" w14:textId="77777777" w:rsidR="00106C75" w:rsidRPr="001441E7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lang w:eastAsia="en-US"/>
        </w:rPr>
      </w:pPr>
    </w:p>
    <w:p w14:paraId="5E56E4DA" w14:textId="77777777" w:rsidR="00106C75" w:rsidRPr="001441E7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lang w:eastAsia="en-US"/>
        </w:rPr>
      </w:pPr>
    </w:p>
    <w:p w14:paraId="46965969" w14:textId="77777777" w:rsidR="00935574" w:rsidRPr="001441E7" w:rsidRDefault="00935574" w:rsidP="00935574">
      <w:pPr>
        <w:suppressAutoHyphens w:val="0"/>
        <w:spacing w:before="58" w:after="0" w:line="360" w:lineRule="auto"/>
        <w:rPr>
          <w:rFonts w:eastAsia="Times New Roman"/>
          <w:b/>
          <w:color w:val="000000"/>
          <w:kern w:val="0"/>
          <w:lang w:eastAsia="en-US"/>
        </w:rPr>
      </w:pPr>
    </w:p>
    <w:p w14:paraId="30B6BBE1" w14:textId="77777777" w:rsidR="00112618" w:rsidRPr="001441E7" w:rsidRDefault="00935574" w:rsidP="00935574">
      <w:pPr>
        <w:spacing w:after="0" w:line="240" w:lineRule="auto"/>
        <w:jc w:val="center"/>
        <w:rPr>
          <w:rFonts w:eastAsia="Times New Roman"/>
          <w:b/>
          <w:color w:val="000000"/>
          <w:kern w:val="0"/>
          <w:lang w:eastAsia="en-US"/>
        </w:rPr>
      </w:pPr>
      <w:r w:rsidRPr="001441E7">
        <w:rPr>
          <w:rFonts w:eastAsia="Times New Roman"/>
          <w:b/>
          <w:color w:val="000000"/>
          <w:kern w:val="0"/>
          <w:lang w:eastAsia="en-US"/>
        </w:rPr>
        <w:t>Москва</w:t>
      </w:r>
    </w:p>
    <w:p w14:paraId="10F0DF4C" w14:textId="158BD6A9" w:rsidR="004B4E5B" w:rsidRPr="001C7C26" w:rsidRDefault="00935574" w:rsidP="00935574">
      <w:pPr>
        <w:spacing w:after="0" w:line="240" w:lineRule="auto"/>
        <w:jc w:val="center"/>
        <w:rPr>
          <w:b/>
          <w:sz w:val="26"/>
          <w:szCs w:val="26"/>
        </w:rPr>
      </w:pPr>
      <w:r w:rsidRPr="001441E7">
        <w:rPr>
          <w:rFonts w:eastAsia="Times New Roman"/>
          <w:b/>
          <w:color w:val="000000"/>
          <w:kern w:val="0"/>
          <w:lang w:eastAsia="en-US"/>
        </w:rPr>
        <w:t>2022</w:t>
      </w:r>
      <w:r w:rsidR="00C05BBB" w:rsidRPr="004B4E5B">
        <w:rPr>
          <w:b/>
          <w:bCs/>
          <w:color w:val="FF0000"/>
        </w:rPr>
        <w:br w:type="page"/>
      </w:r>
      <w:r w:rsidR="004B4E5B" w:rsidRPr="009F5C5E">
        <w:rPr>
          <w:b/>
        </w:rPr>
        <w:lastRenderedPageBreak/>
        <w:t>Общая характеристика (концепция) программы</w:t>
      </w:r>
    </w:p>
    <w:p w14:paraId="03B32B66" w14:textId="77777777" w:rsidR="00935574" w:rsidRPr="001C7C26" w:rsidRDefault="00935574" w:rsidP="0093557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4B4E5B" w:rsidRPr="009F5C5E" w14:paraId="570C4CDE" w14:textId="77777777" w:rsidTr="00B1079B">
        <w:tc>
          <w:tcPr>
            <w:tcW w:w="3114" w:type="dxa"/>
            <w:shd w:val="clear" w:color="auto" w:fill="auto"/>
          </w:tcPr>
          <w:p w14:paraId="0B9491CB" w14:textId="77777777" w:rsidR="004B4E5B" w:rsidRPr="009F5C5E" w:rsidRDefault="00935574" w:rsidP="00136426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</w:rPr>
            </w:pPr>
            <w:r w:rsidRPr="009F5C5E">
              <w:t>Требования, на основе которых реализуется программа</w:t>
            </w:r>
          </w:p>
        </w:tc>
        <w:tc>
          <w:tcPr>
            <w:tcW w:w="6237" w:type="dxa"/>
            <w:shd w:val="clear" w:color="auto" w:fill="FFFFFF"/>
          </w:tcPr>
          <w:p w14:paraId="5DA9D2E4" w14:textId="77777777" w:rsidR="004B4E5B" w:rsidRPr="009F5C5E" w:rsidRDefault="001C7C26" w:rsidP="00106C75">
            <w:pPr>
              <w:tabs>
                <w:tab w:val="left" w:pos="0"/>
              </w:tabs>
              <w:spacing w:after="0" w:line="240" w:lineRule="auto"/>
              <w:rPr>
                <w:color w:val="FF0000"/>
              </w:rPr>
            </w:pPr>
            <w:r w:rsidRPr="009F5C5E">
              <w:t>«</w:t>
            </w:r>
            <w:r w:rsidR="00106C75" w:rsidRPr="009F5C5E">
              <w:t xml:space="preserve">Требования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экономики», </w:t>
            </w:r>
            <w:r w:rsidR="00B80452" w:rsidRPr="009F5C5E">
              <w:t>(</w:t>
            </w:r>
            <w:r w:rsidR="00106C75" w:rsidRPr="009F5C5E">
              <w:t>утверждены ученым советом НИУ ВШЭ</w:t>
            </w:r>
            <w:r w:rsidR="00B80452" w:rsidRPr="009F5C5E">
              <w:t xml:space="preserve"> 17.12.2001, протокол  №</w:t>
            </w:r>
            <w:r w:rsidRPr="009F5C5E">
              <w:t xml:space="preserve"> 14</w:t>
            </w:r>
            <w:r w:rsidR="00B80452" w:rsidRPr="009F5C5E">
              <w:t>)</w:t>
            </w:r>
          </w:p>
        </w:tc>
      </w:tr>
      <w:tr w:rsidR="004B4E5B" w:rsidRPr="009F5C5E" w14:paraId="32A9D813" w14:textId="77777777" w:rsidTr="007E346A">
        <w:trPr>
          <w:trHeight w:val="725"/>
        </w:trPr>
        <w:tc>
          <w:tcPr>
            <w:tcW w:w="3114" w:type="dxa"/>
            <w:shd w:val="clear" w:color="auto" w:fill="auto"/>
          </w:tcPr>
          <w:p w14:paraId="0DEDCAE6" w14:textId="77777777" w:rsidR="004B4E5B" w:rsidRPr="009F5C5E" w:rsidRDefault="00935574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</w:rPr>
            </w:pPr>
            <w:r w:rsidRPr="009F5C5E">
              <w:t xml:space="preserve">Реквизиты и дата </w:t>
            </w:r>
            <w:r w:rsidR="004B4E5B" w:rsidRPr="009F5C5E">
              <w:t xml:space="preserve">утверждения </w:t>
            </w:r>
            <w:r w:rsidRPr="009F5C5E">
              <w:t xml:space="preserve">программы </w:t>
            </w:r>
          </w:p>
        </w:tc>
        <w:tc>
          <w:tcPr>
            <w:tcW w:w="6237" w:type="dxa"/>
            <w:shd w:val="clear" w:color="auto" w:fill="FFFFFF"/>
          </w:tcPr>
          <w:p w14:paraId="768DA2C2" w14:textId="77777777" w:rsidR="004B4E5B" w:rsidRPr="009F5C5E" w:rsidRDefault="00B80452" w:rsidP="001C7C26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</w:rPr>
            </w:pPr>
            <w:r w:rsidRPr="009F5C5E">
              <w:t xml:space="preserve">Утверждена ученым советом </w:t>
            </w:r>
            <w:r w:rsidR="001C7C26" w:rsidRPr="009F5C5E">
              <w:t>____</w:t>
            </w:r>
            <w:r w:rsidRPr="009F5C5E">
              <w:t xml:space="preserve">, протокол № </w:t>
            </w:r>
            <w:r w:rsidR="001C7C26" w:rsidRPr="009F5C5E">
              <w:t>__</w:t>
            </w:r>
          </w:p>
        </w:tc>
      </w:tr>
      <w:tr w:rsidR="004B4E5B" w:rsidRPr="009F5C5E" w14:paraId="44D6A33D" w14:textId="77777777" w:rsidTr="00B1079B">
        <w:trPr>
          <w:trHeight w:val="669"/>
        </w:trPr>
        <w:tc>
          <w:tcPr>
            <w:tcW w:w="3114" w:type="dxa"/>
            <w:shd w:val="clear" w:color="auto" w:fill="auto"/>
          </w:tcPr>
          <w:p w14:paraId="38D32473" w14:textId="77777777" w:rsidR="004B4E5B" w:rsidRPr="009F5C5E" w:rsidRDefault="00935574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</w:rPr>
            </w:pPr>
            <w:r w:rsidRPr="009F5C5E">
              <w:t xml:space="preserve">Научные специальности программы </w:t>
            </w:r>
          </w:p>
        </w:tc>
        <w:tc>
          <w:tcPr>
            <w:tcW w:w="6237" w:type="dxa"/>
            <w:shd w:val="clear" w:color="auto" w:fill="FFFFFF"/>
          </w:tcPr>
          <w:p w14:paraId="1E5394BF" w14:textId="77777777" w:rsidR="007E346A" w:rsidRPr="007E346A" w:rsidRDefault="007E346A" w:rsidP="007E346A">
            <w:pPr>
              <w:widowControl/>
              <w:suppressAutoHyphens w:val="0"/>
              <w:spacing w:after="0" w:line="360" w:lineRule="auto"/>
              <w:outlineLvl w:val="2"/>
            </w:pPr>
            <w:r w:rsidRPr="007E346A">
              <w:t>5.2.1. Экономическая теория</w:t>
            </w:r>
          </w:p>
          <w:p w14:paraId="077E1B10" w14:textId="77777777" w:rsidR="007E346A" w:rsidRPr="007E346A" w:rsidRDefault="007E346A" w:rsidP="007E346A">
            <w:pPr>
              <w:widowControl/>
              <w:suppressAutoHyphens w:val="0"/>
              <w:spacing w:after="0" w:line="360" w:lineRule="auto"/>
              <w:outlineLvl w:val="2"/>
            </w:pPr>
            <w:r w:rsidRPr="007E346A">
              <w:t xml:space="preserve">5.2.2. Математические, статистические и инструментальные методы экономики </w:t>
            </w:r>
          </w:p>
          <w:p w14:paraId="0BE0E6B8" w14:textId="77777777" w:rsidR="007E346A" w:rsidRPr="007E346A" w:rsidRDefault="007E346A" w:rsidP="007E346A">
            <w:pPr>
              <w:widowControl/>
              <w:suppressAutoHyphens w:val="0"/>
              <w:spacing w:after="0" w:line="360" w:lineRule="auto"/>
              <w:outlineLvl w:val="2"/>
            </w:pPr>
            <w:r w:rsidRPr="007E346A">
              <w:t xml:space="preserve">5.2.3. Региональная и отраслевая экономика </w:t>
            </w:r>
          </w:p>
          <w:p w14:paraId="4DFFD345" w14:textId="77777777" w:rsidR="007E346A" w:rsidRPr="007E346A" w:rsidRDefault="007E346A" w:rsidP="007E346A">
            <w:pPr>
              <w:suppressAutoHyphens w:val="0"/>
              <w:spacing w:before="58" w:after="0" w:line="360" w:lineRule="auto"/>
            </w:pPr>
            <w:r w:rsidRPr="007E346A">
              <w:t>5.2.4. Финансы</w:t>
            </w:r>
          </w:p>
          <w:p w14:paraId="6A58E145" w14:textId="77777777" w:rsidR="007E346A" w:rsidRPr="007E346A" w:rsidRDefault="007E346A" w:rsidP="007E346A">
            <w:pPr>
              <w:suppressAutoHyphens w:val="0"/>
              <w:spacing w:before="58" w:after="0" w:line="360" w:lineRule="auto"/>
            </w:pPr>
            <w:r w:rsidRPr="007E346A">
              <w:t>5.2.5. Мировая экономика</w:t>
            </w:r>
          </w:p>
          <w:p w14:paraId="172A1790" w14:textId="0619941B" w:rsidR="004B4E5B" w:rsidRPr="009F5C5E" w:rsidRDefault="004B4E5B" w:rsidP="00136426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/>
                <w:color w:val="FF0000"/>
              </w:rPr>
            </w:pPr>
          </w:p>
        </w:tc>
      </w:tr>
      <w:tr w:rsidR="004B4E5B" w:rsidRPr="009F5C5E" w14:paraId="15D41AD7" w14:textId="77777777" w:rsidTr="00B1079B">
        <w:tc>
          <w:tcPr>
            <w:tcW w:w="3114" w:type="dxa"/>
            <w:shd w:val="clear" w:color="auto" w:fill="auto"/>
          </w:tcPr>
          <w:p w14:paraId="79413047" w14:textId="77777777" w:rsidR="004B4E5B" w:rsidRPr="009F5C5E" w:rsidRDefault="004B4E5B" w:rsidP="001364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Срок и форма обучения</w:t>
            </w:r>
          </w:p>
        </w:tc>
        <w:tc>
          <w:tcPr>
            <w:tcW w:w="6237" w:type="dxa"/>
            <w:shd w:val="clear" w:color="auto" w:fill="FFFFFF"/>
          </w:tcPr>
          <w:p w14:paraId="54E5FAD2" w14:textId="6B8188F1" w:rsidR="004B4E5B" w:rsidRPr="009F5C5E" w:rsidRDefault="004B4E5B" w:rsidP="001364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3</w:t>
            </w:r>
            <w:r w:rsidR="007473AB">
              <w:t xml:space="preserve"> </w:t>
            </w:r>
            <w:bookmarkStart w:id="0" w:name="_GoBack"/>
            <w:bookmarkEnd w:id="0"/>
            <w:r w:rsidRPr="009F5C5E">
              <w:t>года, очно</w:t>
            </w:r>
            <w:r w:rsidR="001C7C26" w:rsidRPr="009F5C5E">
              <w:t xml:space="preserve"> </w:t>
            </w:r>
          </w:p>
        </w:tc>
      </w:tr>
      <w:tr w:rsidR="004B4E5B" w:rsidRPr="009F5C5E" w14:paraId="39C7DF1A" w14:textId="77777777" w:rsidTr="00B1079B">
        <w:tc>
          <w:tcPr>
            <w:tcW w:w="3114" w:type="dxa"/>
            <w:shd w:val="clear" w:color="auto" w:fill="auto"/>
          </w:tcPr>
          <w:p w14:paraId="051667B3" w14:textId="77777777" w:rsidR="004B4E5B" w:rsidRPr="009F5C5E" w:rsidRDefault="004B4E5B" w:rsidP="001364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Язык обучения</w:t>
            </w:r>
          </w:p>
        </w:tc>
        <w:tc>
          <w:tcPr>
            <w:tcW w:w="6237" w:type="dxa"/>
            <w:shd w:val="clear" w:color="auto" w:fill="FFFFFF"/>
          </w:tcPr>
          <w:p w14:paraId="4794FD57" w14:textId="77777777" w:rsidR="004B4E5B" w:rsidRPr="009F5C5E" w:rsidRDefault="004B4E5B" w:rsidP="00136426">
            <w:pPr>
              <w:tabs>
                <w:tab w:val="left" w:pos="0"/>
              </w:tabs>
              <w:spacing w:after="0" w:line="240" w:lineRule="auto"/>
              <w:jc w:val="both"/>
              <w:rPr>
                <w:shd w:val="clear" w:color="auto" w:fill="FFFF00"/>
              </w:rPr>
            </w:pPr>
            <w:r w:rsidRPr="009F5C5E">
              <w:t>Русский</w:t>
            </w:r>
            <w:r w:rsidR="00417A22" w:rsidRPr="009F5C5E">
              <w:t>, английский</w:t>
            </w:r>
          </w:p>
        </w:tc>
      </w:tr>
      <w:tr w:rsidR="00B80452" w:rsidRPr="009F5C5E" w14:paraId="1DFD4C51" w14:textId="77777777" w:rsidTr="00B1079B">
        <w:tc>
          <w:tcPr>
            <w:tcW w:w="3114" w:type="dxa"/>
            <w:shd w:val="clear" w:color="auto" w:fill="auto"/>
          </w:tcPr>
          <w:p w14:paraId="43C6C2E2" w14:textId="77777777" w:rsidR="00B80452" w:rsidRPr="009F5C5E" w:rsidRDefault="00B80452" w:rsidP="001364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Сетевая форма реализации</w:t>
            </w:r>
          </w:p>
        </w:tc>
        <w:tc>
          <w:tcPr>
            <w:tcW w:w="6237" w:type="dxa"/>
            <w:shd w:val="clear" w:color="auto" w:fill="FFFFFF"/>
          </w:tcPr>
          <w:p w14:paraId="3B2F3B28" w14:textId="189273AC" w:rsidR="00B80452" w:rsidRPr="009F5C5E" w:rsidRDefault="00B80452" w:rsidP="001364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 xml:space="preserve">Нет </w:t>
            </w:r>
          </w:p>
        </w:tc>
      </w:tr>
      <w:tr w:rsidR="00B80452" w:rsidRPr="009F5C5E" w14:paraId="6CDB85D6" w14:textId="77777777" w:rsidTr="00B1079B">
        <w:tc>
          <w:tcPr>
            <w:tcW w:w="3114" w:type="dxa"/>
            <w:shd w:val="clear" w:color="auto" w:fill="auto"/>
          </w:tcPr>
          <w:p w14:paraId="196590A7" w14:textId="77777777" w:rsidR="00B80452" w:rsidRPr="009F5C5E" w:rsidRDefault="00B80452" w:rsidP="00B80452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 xml:space="preserve">Программа с расширенной образовательной компонентой </w:t>
            </w:r>
          </w:p>
        </w:tc>
        <w:tc>
          <w:tcPr>
            <w:tcW w:w="6237" w:type="dxa"/>
            <w:shd w:val="clear" w:color="auto" w:fill="FFFFFF"/>
          </w:tcPr>
          <w:p w14:paraId="686B063F" w14:textId="1C0D0893" w:rsidR="00B80452" w:rsidRPr="009F5C5E" w:rsidRDefault="00B80452" w:rsidP="001364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 xml:space="preserve">Нет </w:t>
            </w:r>
          </w:p>
        </w:tc>
      </w:tr>
      <w:tr w:rsidR="001C7C26" w:rsidRPr="009F5C5E" w14:paraId="67439A96" w14:textId="77777777" w:rsidTr="00B1079B">
        <w:tc>
          <w:tcPr>
            <w:tcW w:w="3114" w:type="dxa"/>
            <w:shd w:val="clear" w:color="auto" w:fill="auto"/>
          </w:tcPr>
          <w:p w14:paraId="3CAA529C" w14:textId="77777777" w:rsidR="001C7C26" w:rsidRPr="009F5C5E" w:rsidRDefault="001C7C26" w:rsidP="001C7C26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Направленность (профиль) программы аспирантуры (адъюнктуры)</w:t>
            </w:r>
          </w:p>
        </w:tc>
        <w:tc>
          <w:tcPr>
            <w:tcW w:w="6237" w:type="dxa"/>
            <w:shd w:val="clear" w:color="auto" w:fill="FFFFFF"/>
          </w:tcPr>
          <w:p w14:paraId="6D300BDA" w14:textId="6D528033" w:rsidR="001C7C26" w:rsidRPr="009F5C5E" w:rsidRDefault="001C7C26" w:rsidP="00136426">
            <w:pPr>
              <w:tabs>
                <w:tab w:val="left" w:pos="0"/>
              </w:tabs>
              <w:spacing w:after="0" w:line="240" w:lineRule="auto"/>
              <w:jc w:val="both"/>
              <w:rPr>
                <w:color w:val="4F6228" w:themeColor="accent3" w:themeShade="80"/>
              </w:rPr>
            </w:pPr>
          </w:p>
        </w:tc>
      </w:tr>
      <w:tr w:rsidR="00112618" w:rsidRPr="009F5C5E" w14:paraId="39CB24CF" w14:textId="77777777" w:rsidTr="00B1079B">
        <w:tc>
          <w:tcPr>
            <w:tcW w:w="3114" w:type="dxa"/>
            <w:shd w:val="clear" w:color="auto" w:fill="auto"/>
          </w:tcPr>
          <w:p w14:paraId="278E5804" w14:textId="77777777" w:rsidR="00112618" w:rsidRPr="009F5C5E" w:rsidRDefault="00112618" w:rsidP="00112618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Профильный диссертационный совет НИУ ВШЭ</w:t>
            </w:r>
          </w:p>
        </w:tc>
        <w:tc>
          <w:tcPr>
            <w:tcW w:w="6237" w:type="dxa"/>
            <w:shd w:val="clear" w:color="auto" w:fill="FFFFFF"/>
          </w:tcPr>
          <w:p w14:paraId="1AD35E08" w14:textId="1791EB95" w:rsidR="00112618" w:rsidRPr="009F5C5E" w:rsidRDefault="00112618" w:rsidP="00112618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color w:val="4F6228" w:themeColor="accent3" w:themeShade="80"/>
              </w:rPr>
            </w:pPr>
            <w:r w:rsidRPr="009F5C5E">
              <w:t>Диссертационный совет по экономике</w:t>
            </w:r>
          </w:p>
        </w:tc>
      </w:tr>
      <w:tr w:rsidR="00112618" w:rsidRPr="009F5C5E" w14:paraId="18C52B9E" w14:textId="77777777" w:rsidTr="00B1079B">
        <w:tc>
          <w:tcPr>
            <w:tcW w:w="3114" w:type="dxa"/>
            <w:shd w:val="clear" w:color="auto" w:fill="auto"/>
          </w:tcPr>
          <w:p w14:paraId="414FF31D" w14:textId="77777777" w:rsidR="00112618" w:rsidRPr="009F5C5E" w:rsidRDefault="00112618" w:rsidP="00112618">
            <w:pPr>
              <w:tabs>
                <w:tab w:val="left" w:pos="0"/>
              </w:tabs>
              <w:spacing w:after="0" w:line="240" w:lineRule="auto"/>
              <w:jc w:val="both"/>
            </w:pPr>
            <w:r w:rsidRPr="009F5C5E">
              <w:t>Аспирантская школа</w:t>
            </w:r>
          </w:p>
        </w:tc>
        <w:tc>
          <w:tcPr>
            <w:tcW w:w="6237" w:type="dxa"/>
            <w:shd w:val="clear" w:color="auto" w:fill="FFFFFF"/>
          </w:tcPr>
          <w:p w14:paraId="332E782D" w14:textId="29AA9160" w:rsidR="00112618" w:rsidRPr="009F5C5E" w:rsidRDefault="00112618" w:rsidP="00112618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color w:val="4F6228" w:themeColor="accent3" w:themeShade="80"/>
              </w:rPr>
            </w:pPr>
            <w:r w:rsidRPr="009F5C5E">
              <w:t>Аспирантская школа по экономике</w:t>
            </w:r>
          </w:p>
        </w:tc>
      </w:tr>
    </w:tbl>
    <w:p w14:paraId="5F271AFF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</w:p>
    <w:p w14:paraId="7A43973A" w14:textId="77777777" w:rsidR="00417A22" w:rsidRDefault="00417A22">
      <w:pPr>
        <w:widowControl/>
        <w:suppressAutoHyphens w:val="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E0D902C" w14:textId="77777777" w:rsidR="00417A22" w:rsidRPr="009F5C5E" w:rsidRDefault="00417A22" w:rsidP="00417A22">
      <w:pPr>
        <w:spacing w:after="0" w:line="240" w:lineRule="auto"/>
        <w:jc w:val="center"/>
        <w:rPr>
          <w:b/>
        </w:rPr>
      </w:pPr>
      <w:r w:rsidRPr="009F5C5E">
        <w:rPr>
          <w:b/>
        </w:rPr>
        <w:lastRenderedPageBreak/>
        <w:t xml:space="preserve">Результаты обучения по программе </w:t>
      </w:r>
    </w:p>
    <w:p w14:paraId="3960A474" w14:textId="77777777" w:rsidR="00417A22" w:rsidRPr="009F5C5E" w:rsidRDefault="00417A22" w:rsidP="00417A22">
      <w:pPr>
        <w:spacing w:after="0" w:line="240" w:lineRule="auto"/>
        <w:jc w:val="center"/>
        <w:rPr>
          <w:b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2183"/>
        <w:gridCol w:w="7168"/>
      </w:tblGrid>
      <w:tr w:rsidR="00417A22" w:rsidRPr="009F5C5E" w14:paraId="248C0D3D" w14:textId="77777777" w:rsidTr="00417A22">
        <w:tc>
          <w:tcPr>
            <w:tcW w:w="2183" w:type="dxa"/>
            <w:shd w:val="clear" w:color="auto" w:fill="auto"/>
          </w:tcPr>
          <w:p w14:paraId="4B91C005" w14:textId="77777777" w:rsidR="00417A22" w:rsidRPr="009F5C5E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b/>
                <w:kern w:val="0"/>
                <w:lang w:eastAsia="en-US"/>
              </w:rPr>
              <w:t>Компонент</w:t>
            </w:r>
          </w:p>
        </w:tc>
        <w:tc>
          <w:tcPr>
            <w:tcW w:w="7168" w:type="dxa"/>
          </w:tcPr>
          <w:p w14:paraId="31805D67" w14:textId="77777777" w:rsidR="00417A22" w:rsidRPr="009F5C5E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b/>
                <w:kern w:val="0"/>
                <w:lang w:eastAsia="en-US"/>
              </w:rPr>
              <w:t>Полученные образовательные результаты</w:t>
            </w:r>
          </w:p>
        </w:tc>
      </w:tr>
      <w:tr w:rsidR="00417A22" w:rsidRPr="009F5C5E" w14:paraId="429A294E" w14:textId="77777777" w:rsidTr="00417A22">
        <w:tc>
          <w:tcPr>
            <w:tcW w:w="2183" w:type="dxa"/>
            <w:vMerge w:val="restart"/>
            <w:shd w:val="clear" w:color="auto" w:fill="auto"/>
          </w:tcPr>
          <w:p w14:paraId="2BE4A851" w14:textId="77777777" w:rsidR="00417A22" w:rsidRPr="009F5C5E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Образовательный компонент</w:t>
            </w:r>
          </w:p>
        </w:tc>
        <w:tc>
          <w:tcPr>
            <w:tcW w:w="7168" w:type="dxa"/>
          </w:tcPr>
          <w:p w14:paraId="7E19E604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1. Сданный кандидатский экзамен (экзамены) по научной специальности подготавливаемой диссертационной работы.</w:t>
            </w:r>
          </w:p>
        </w:tc>
      </w:tr>
      <w:tr w:rsidR="00417A22" w:rsidRPr="009F5C5E" w14:paraId="5878903B" w14:textId="77777777" w:rsidTr="00417A22">
        <w:trPr>
          <w:trHeight w:val="365"/>
        </w:trPr>
        <w:tc>
          <w:tcPr>
            <w:tcW w:w="2183" w:type="dxa"/>
            <w:vMerge/>
            <w:shd w:val="clear" w:color="auto" w:fill="auto"/>
          </w:tcPr>
          <w:p w14:paraId="2F2F66EF" w14:textId="77777777" w:rsidR="00417A22" w:rsidRPr="009F5C5E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7168" w:type="dxa"/>
          </w:tcPr>
          <w:p w14:paraId="488CB13F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2. Освоенные дисциплин, предусмотренные учебным планом программы. Результаты обучения по дисциплинам устанавливаются программами дисциплин.</w:t>
            </w:r>
          </w:p>
        </w:tc>
      </w:tr>
      <w:tr w:rsidR="00417A22" w:rsidRPr="009F5C5E" w14:paraId="43902DF5" w14:textId="77777777" w:rsidTr="00417A22">
        <w:trPr>
          <w:trHeight w:val="1091"/>
        </w:trPr>
        <w:tc>
          <w:tcPr>
            <w:tcW w:w="2183" w:type="dxa"/>
            <w:vMerge/>
            <w:shd w:val="clear" w:color="auto" w:fill="auto"/>
          </w:tcPr>
          <w:p w14:paraId="2442192D" w14:textId="77777777" w:rsidR="00417A22" w:rsidRPr="009F5C5E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7168" w:type="dxa"/>
          </w:tcPr>
          <w:p w14:paraId="16CCA2D9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4. Доклад (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ды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) / участие с докладом (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дами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) на научной конференции/семинаре (в том числе на иностранном языке) по результатам проведенного научного исследования.</w:t>
            </w:r>
          </w:p>
        </w:tc>
      </w:tr>
      <w:tr w:rsidR="00417A22" w:rsidRPr="009F5C5E" w14:paraId="01CCE8AE" w14:textId="77777777" w:rsidTr="00417A22">
        <w:tc>
          <w:tcPr>
            <w:tcW w:w="2183" w:type="dxa"/>
            <w:shd w:val="clear" w:color="auto" w:fill="auto"/>
          </w:tcPr>
          <w:p w14:paraId="0D3FE2A7" w14:textId="77777777" w:rsidR="00417A22" w:rsidRPr="009F5C5E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Научный компонент</w:t>
            </w:r>
          </w:p>
        </w:tc>
        <w:tc>
          <w:tcPr>
            <w:tcW w:w="7168" w:type="dxa"/>
          </w:tcPr>
          <w:p w14:paraId="66E6E18E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3. «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Research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proposal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», включающий обоснование выбора темы диссертации; обзор литературы по теме диссертации; развернутый план диссертационного исследования.</w:t>
            </w:r>
          </w:p>
          <w:p w14:paraId="4267E9F7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ОР – 5. Подготовленные рукописи научных публикаций (в том числе на иностранном языке) для журналов и изданий, входящих в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Web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of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Science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,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Scopus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,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MathSciNet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2787795B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ОР – 7. Наличие опубликованных (принятых в печать) статей в журналах и изданиях, входящих в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Web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of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Science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,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Scopus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, </w:t>
            </w:r>
            <w:proofErr w:type="spellStart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MathSciNet</w:t>
            </w:r>
            <w:proofErr w:type="spellEnd"/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 xml:space="preserve">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13475C9F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8. Наличие текста отдельных разделов/глав диссертации (при подготовке диссертации в виде отдельной целостной работы).</w:t>
            </w:r>
          </w:p>
          <w:p w14:paraId="33B8FAF5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9. Подготовленное введение и заключение к диссертации в соответствии с требованиями, установленными профильным диссертационным советом НИУ ВШЭ.</w:t>
            </w:r>
          </w:p>
          <w:p w14:paraId="5A804F83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– 6. Подготовленное резюме диссертации, в том числе на английском языке.</w:t>
            </w:r>
          </w:p>
          <w:p w14:paraId="07772B83" w14:textId="77777777" w:rsidR="00417A22" w:rsidRPr="009F5C5E" w:rsidRDefault="00417A22" w:rsidP="00136426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9F5C5E">
              <w:rPr>
                <w:rFonts w:ascii="Times New Roman" w:eastAsia="Calibri" w:hAnsi="Times New Roman"/>
                <w:kern w:val="0"/>
                <w:lang w:eastAsia="en-US"/>
              </w:rPr>
              <w:t>ОР - 10 Успешное обсуждение диссертации на соискание ученой степени кандидата наук с выдачей заключения НИУ ВШЭ как организации, на базе которой выполнялась диссертация</w:t>
            </w:r>
          </w:p>
        </w:tc>
      </w:tr>
    </w:tbl>
    <w:p w14:paraId="2D071582" w14:textId="77777777" w:rsidR="004B4E5B" w:rsidRPr="00F6713A" w:rsidRDefault="004B4E5B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03D0DBD9" w14:textId="77777777" w:rsidR="00417A22" w:rsidRDefault="00417A22">
      <w:pPr>
        <w:widowControl/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E8EC01C" w14:textId="77777777" w:rsidR="00935574" w:rsidRDefault="00134339" w:rsidP="0022632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lastRenderedPageBreak/>
        <w:t>Общая характеристика программы</w:t>
      </w:r>
    </w:p>
    <w:p w14:paraId="458595B9" w14:textId="1DB42AFE" w:rsidR="00DE4584" w:rsidRPr="00610CC5" w:rsidRDefault="00DE4584" w:rsidP="00DE4584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610CC5">
        <w:t>Программа готовит высококвалифицированных специалистов в области экономики</w:t>
      </w:r>
      <w:r w:rsidR="000A215D">
        <w:t xml:space="preserve"> и финансов</w:t>
      </w:r>
      <w:r w:rsidRPr="00610CC5">
        <w:t>, способных к профессиональной деятельности в академической сфере, в органах государственного и муниципального управления, в компаниях реального сектора экономики, в финансовых, экономических или аналитических подразделений фирм, банков и страховых компаний, требующих профессиональных знаний в области экономики, математики, статистики, компьютерных технологий. За время обучения аспиранты имеют возможность прослушать современные курсы по экономике, финансам, инструментальным методам экономических исследований</w:t>
      </w:r>
      <w:r w:rsidR="000A215D">
        <w:t xml:space="preserve"> и т.д.</w:t>
      </w:r>
      <w:r w:rsidRPr="00610CC5">
        <w:t>, пользоваться библиотечными ресурсами и базами данных НИУ ВШЭ, участвовать в научных проектах, подготовить и защитить диссертацию на соискание ученой степени кандидата экономических наук НИУ ВШЭ. Высокие образовательные стандарты аспирантской школы по экономике открывают возможности выпускникам программы для академического роста и плодотворного профессионального общения с коллегами в России и за рубежом.</w:t>
      </w:r>
    </w:p>
    <w:p w14:paraId="04BF0EEE" w14:textId="77777777" w:rsidR="00DE4584" w:rsidRDefault="00DE4584" w:rsidP="00DE4584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</w:p>
    <w:p w14:paraId="019DA78D" w14:textId="42212B80" w:rsidR="00935574" w:rsidRDefault="00134339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 xml:space="preserve">Актуальность, цели и задачи </w:t>
      </w:r>
      <w:r w:rsidR="00935574" w:rsidRPr="00417A22">
        <w:rPr>
          <w:b/>
          <w:bCs/>
          <w:i/>
          <w:sz w:val="26"/>
          <w:szCs w:val="26"/>
        </w:rPr>
        <w:t xml:space="preserve">программы </w:t>
      </w:r>
    </w:p>
    <w:p w14:paraId="0D8EADB6" w14:textId="77777777" w:rsidR="00D340E6" w:rsidRDefault="00D340E6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7D17EA15" w14:textId="77777777" w:rsidR="00DE4584" w:rsidRPr="005529B6" w:rsidRDefault="00DE4584" w:rsidP="005529B6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9F5C5E">
        <w:t>НИУ ВШЭ входит в число ста лучших университетов по международному рейтингу QS по экономике и эконометрике, а среди российских вузов занимает в этом рейтинге первое место.</w:t>
      </w:r>
    </w:p>
    <w:p w14:paraId="197C27D5" w14:textId="23E22705" w:rsidR="00DE4584" w:rsidRPr="009F5C5E" w:rsidRDefault="00DE4584" w:rsidP="005529B6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9F5C5E">
        <w:t>Это позволяет АШ по экономике отбирать академически сильных абитуриентов и предоставлять им как возможность реализовать свой научно-исследовательский потенциал.</w:t>
      </w:r>
    </w:p>
    <w:p w14:paraId="487215FF" w14:textId="62DB1099" w:rsidR="003309BF" w:rsidRPr="007E346A" w:rsidRDefault="009F5C5E" w:rsidP="005529B6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9F5C5E">
        <w:t xml:space="preserve">Целью аспирантской школы по экономике является обеспечение качественной подготовки высокообразованных, всесторонне развитых и востребованных на мировом рынке специалистов </w:t>
      </w:r>
      <w:r w:rsidRPr="005529B6">
        <w:t xml:space="preserve">по </w:t>
      </w:r>
      <w:r w:rsidR="003309BF" w:rsidRPr="005529B6">
        <w:t>группе научных специальностей</w:t>
      </w:r>
      <w:r w:rsidRPr="005529B6">
        <w:t xml:space="preserve"> «Экономика»,</w:t>
      </w:r>
      <w:r w:rsidRPr="009F5C5E">
        <w:t xml:space="preserve"> </w:t>
      </w:r>
      <w:r w:rsidRPr="005529B6">
        <w:t xml:space="preserve">и в частности по </w:t>
      </w:r>
      <w:r w:rsidR="003309BF" w:rsidRPr="005529B6">
        <w:t>специальностям</w:t>
      </w:r>
      <w:r w:rsidR="004110C4" w:rsidRPr="005529B6">
        <w:t xml:space="preserve"> </w:t>
      </w:r>
      <w:r w:rsidR="003309BF" w:rsidRPr="007E346A">
        <w:t>5.2.1. Экономическая теория</w:t>
      </w:r>
      <w:r w:rsidR="004110C4">
        <w:t xml:space="preserve">, </w:t>
      </w:r>
      <w:r w:rsidR="003309BF" w:rsidRPr="007E346A">
        <w:t>5.2.2. Математические, статистические и инструментальные методы экономики</w:t>
      </w:r>
      <w:r w:rsidR="004110C4">
        <w:t xml:space="preserve">, </w:t>
      </w:r>
      <w:r w:rsidR="003309BF" w:rsidRPr="007E346A">
        <w:t>5.2.3. Региональная и отраслевая экономика</w:t>
      </w:r>
      <w:r w:rsidR="004110C4">
        <w:t xml:space="preserve">, </w:t>
      </w:r>
      <w:r w:rsidR="003309BF" w:rsidRPr="007E346A">
        <w:t>5.2.4. Финансы</w:t>
      </w:r>
      <w:r w:rsidR="004110C4">
        <w:t xml:space="preserve">, </w:t>
      </w:r>
      <w:r w:rsidR="003309BF" w:rsidRPr="007E346A">
        <w:t>5.2.5. Мировая экономика</w:t>
      </w:r>
    </w:p>
    <w:p w14:paraId="7E22E901" w14:textId="77777777" w:rsidR="009F5C5E" w:rsidRPr="009F5C5E" w:rsidRDefault="009F5C5E" w:rsidP="005529B6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9F5C5E">
        <w:t xml:space="preserve">При этом АШ по экономике готовит аспирантов не только к академической карьере, но и развивает исследовательские компетенции, востребованные в самых разных профессиональных сферах деятельности, в том числе, в консалтинге и финансах. </w:t>
      </w:r>
    </w:p>
    <w:p w14:paraId="1C51B52A" w14:textId="77777777" w:rsidR="009F5C5E" w:rsidRPr="009F5C5E" w:rsidRDefault="009F5C5E" w:rsidP="005529B6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9F5C5E">
        <w:t>Для достижения поставленной цели предполагается решение следующих взаимосвязанных задач:</w:t>
      </w:r>
    </w:p>
    <w:p w14:paraId="059FD205" w14:textId="59F609F1" w:rsidR="009F5C5E" w:rsidRPr="005529B6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5529B6">
        <w:t>а)</w:t>
      </w:r>
      <w:r w:rsidR="002002BD">
        <w:t xml:space="preserve"> </w:t>
      </w:r>
      <w:r w:rsidRPr="005529B6">
        <w:t>касающихся качества образования:</w:t>
      </w:r>
    </w:p>
    <w:p w14:paraId="5F48C169" w14:textId="412D59CC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5529B6">
        <w:t>•</w:t>
      </w:r>
      <w:r w:rsidR="002002BD">
        <w:t xml:space="preserve"> </w:t>
      </w:r>
      <w:r w:rsidRPr="005529B6"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итоговой аттестации;</w:t>
      </w:r>
    </w:p>
    <w:p w14:paraId="0530D0CF" w14:textId="7B8A8C0A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проведение постоянного мониторинга качества преподаваемых учебных курсов для аспирантов;</w:t>
      </w:r>
    </w:p>
    <w:p w14:paraId="3CC74BBF" w14:textId="4E2CA2F9" w:rsidR="009F5C5E" w:rsidRPr="009F5C5E" w:rsidRDefault="009F5C5E" w:rsidP="002002BD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14:paraId="44B1C138" w14:textId="23888E62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стимулирование дополнительного образования аспирантов через систему летних школ и краткосрочных курсов на базе ведущих мировых исследовательских университетов.</w:t>
      </w:r>
    </w:p>
    <w:p w14:paraId="724E4B38" w14:textId="3176DB43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б)</w:t>
      </w:r>
      <w:r w:rsidR="002002BD">
        <w:t xml:space="preserve"> </w:t>
      </w:r>
      <w:proofErr w:type="gramStart"/>
      <w:r w:rsidRPr="009F5C5E">
        <w:t>касающихся  всестороннего</w:t>
      </w:r>
      <w:proofErr w:type="gramEnd"/>
      <w:r w:rsidRPr="009F5C5E">
        <w:t xml:space="preserve"> развития:</w:t>
      </w:r>
    </w:p>
    <w:p w14:paraId="40A8A74B" w14:textId="50971BE7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 xml:space="preserve">организация работы активно действующего научно-исследовательского аспирантского семинара, охватывающего разные направления исследований в рамках </w:t>
      </w:r>
      <w:r w:rsidR="002002BD">
        <w:t>специальностей</w:t>
      </w:r>
      <w:r w:rsidRPr="009F5C5E">
        <w:t xml:space="preserve"> аспирантской школы;</w:t>
      </w:r>
    </w:p>
    <w:p w14:paraId="2126BD24" w14:textId="03997BA6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стимулирование взаимодействия между аспирантами, ведущими исследования в разных направлениях;</w:t>
      </w:r>
    </w:p>
    <w:p w14:paraId="6632E033" w14:textId="75A8B0AB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стимулирование междисциплинарных исследований;</w:t>
      </w:r>
    </w:p>
    <w:p w14:paraId="48CFE15D" w14:textId="6D4F6866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в)</w:t>
      </w:r>
      <w:r w:rsidR="002002BD">
        <w:t xml:space="preserve"> </w:t>
      </w:r>
      <w:r w:rsidRPr="009F5C5E">
        <w:t xml:space="preserve">касающихся востребованности на мировом рынке труда и соответствия уровню </w:t>
      </w:r>
      <w:r w:rsidRPr="009F5C5E">
        <w:lastRenderedPageBreak/>
        <w:t>степени PhD ведущих мировых университетов:</w:t>
      </w:r>
    </w:p>
    <w:p w14:paraId="6A0588A5" w14:textId="3187CBD5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организация руководство исследовательской работой аспирантов ведущими специалистами, в том числе с опытом работы на программах PhD;</w:t>
      </w:r>
    </w:p>
    <w:p w14:paraId="7158164D" w14:textId="36DDE37E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стимулирование подготовки аспирантами научных статей и их публикации в ведущих мировых академических изданиях по профилю аспирантской школы;</w:t>
      </w:r>
    </w:p>
    <w:p w14:paraId="5B5C8B8C" w14:textId="6E18D8BF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полученных результатов на международных конференциях в ведущих мировых исследовательских университетах и исследовательских центрах; </w:t>
      </w:r>
    </w:p>
    <w:p w14:paraId="08625234" w14:textId="1637E03A" w:rsidR="009F5C5E" w:rsidRPr="009F5C5E" w:rsidRDefault="009F5C5E" w:rsidP="009F5C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</w:pPr>
      <w:r w:rsidRPr="009F5C5E">
        <w:t>•</w:t>
      </w:r>
      <w:r w:rsidR="002002BD">
        <w:t xml:space="preserve"> </w:t>
      </w:r>
      <w:r w:rsidRPr="009F5C5E">
        <w:t>развитие международных связей аспирантской школы.</w:t>
      </w:r>
    </w:p>
    <w:p w14:paraId="5B6D518F" w14:textId="77777777" w:rsidR="009F5C5E" w:rsidRPr="00BE57ED" w:rsidRDefault="009F5C5E" w:rsidP="00DE4584">
      <w:pPr>
        <w:pStyle w:val="aa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808BEC5" w14:textId="2C071879" w:rsidR="00F475A7" w:rsidRDefault="00F475A7" w:rsidP="00F475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 xml:space="preserve">Целевая аудитория программы, критерии отбора на программу </w:t>
      </w:r>
    </w:p>
    <w:p w14:paraId="2742A0D7" w14:textId="77777777" w:rsidR="00D340E6" w:rsidRDefault="00D340E6" w:rsidP="00F475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666FA6A7" w14:textId="77777777" w:rsidR="00F475A7" w:rsidRPr="002002BD" w:rsidRDefault="00F475A7" w:rsidP="002002BD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2002BD">
        <w:t>Программа рассчитана на абитуриентов с экономическим образованием уровня магистратуры и специалитета. Целевой группой программы являются выпускники российских и зарубежных университетов.</w:t>
      </w:r>
    </w:p>
    <w:p w14:paraId="028B8601" w14:textId="77777777" w:rsidR="00F475A7" w:rsidRPr="002002BD" w:rsidRDefault="00F475A7" w:rsidP="00F475A7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2002BD"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14:paraId="3DA08059" w14:textId="77777777" w:rsidR="00F475A7" w:rsidRPr="002002BD" w:rsidRDefault="00F475A7" w:rsidP="00F475A7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2002BD">
        <w:t>1) уровень образования – высшее профессиональное образование, подтвержденное дипломом специалиста или дипломом магистра;</w:t>
      </w:r>
    </w:p>
    <w:p w14:paraId="5168A1B6" w14:textId="77777777" w:rsidR="00F475A7" w:rsidRPr="002002BD" w:rsidRDefault="00F475A7" w:rsidP="00F475A7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2002BD">
        <w:t>2) наиболее успешно сдавшие вступительные экзамены по экономике и иностранному языку, получившие балл не ниже проходного, продемонстрировавшие свои способности к исследовательской работе.</w:t>
      </w:r>
    </w:p>
    <w:p w14:paraId="23CAA35D" w14:textId="77777777" w:rsidR="00071EB7" w:rsidRPr="0022632A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2FE9FB15" w14:textId="1D02E00E" w:rsidR="00417A22" w:rsidRDefault="00417A2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Исследовательские приоритеты и профили программы</w:t>
      </w:r>
    </w:p>
    <w:p w14:paraId="125A449E" w14:textId="77777777" w:rsidR="00D340E6" w:rsidRDefault="00D340E6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6E0A8E96" w14:textId="2CA1AEA1" w:rsidR="00071EB7" w:rsidRDefault="00A4018C" w:rsidP="00A4018C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A4018C">
        <w:t>Исследовательские приоритеты программы включают в себя научные направления:</w:t>
      </w:r>
    </w:p>
    <w:p w14:paraId="5E509A8B" w14:textId="51974AA3" w:rsidR="00A4018C" w:rsidRDefault="00A4018C" w:rsidP="00A4018C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>Микроэкономическая теория,</w:t>
      </w:r>
    </w:p>
    <w:p w14:paraId="341733C5" w14:textId="50097264" w:rsidR="00A4018C" w:rsidRDefault="00A4018C" w:rsidP="00A4018C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>Макроэкономическая теория,</w:t>
      </w:r>
    </w:p>
    <w:p w14:paraId="1576524D" w14:textId="43842D00" w:rsidR="006046DD" w:rsidRDefault="006046DD" w:rsidP="00A4018C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>Методология экономической науки,</w:t>
      </w:r>
    </w:p>
    <w:p w14:paraId="40BF4473" w14:textId="6F58F4E1" w:rsidR="006046DD" w:rsidRDefault="006046DD" w:rsidP="00A4018C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>История научной мысли,</w:t>
      </w:r>
    </w:p>
    <w:p w14:paraId="42B742B1" w14:textId="1346480F" w:rsidR="006046DD" w:rsidRDefault="006046DD" w:rsidP="00A4018C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 xml:space="preserve">Теории международной экономики, </w:t>
      </w:r>
    </w:p>
    <w:p w14:paraId="667EB525" w14:textId="77777777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Политико-экономические подходы в экономической науке. Теория общественного выбора.</w:t>
      </w:r>
    </w:p>
    <w:p w14:paraId="25F83A37" w14:textId="77777777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Институциональные исследования в экономической науке.</w:t>
      </w:r>
    </w:p>
    <w:p w14:paraId="3EDE076E" w14:textId="77777777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Поведенческие и экспериментальные подходы в экономической науке.</w:t>
      </w:r>
    </w:p>
    <w:p w14:paraId="0A4725B8" w14:textId="0F6D04E8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Теоретические подходы к исследованию экономического роста,</w:t>
      </w:r>
    </w:p>
    <w:p w14:paraId="1B39A7AD" w14:textId="5B8A9750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Теоретические и методологические вопросы применения математических, статистических и инструментальных методов в экономических исследованиях</w:t>
      </w:r>
      <w:r w:rsidR="00433F36" w:rsidRPr="00433F36">
        <w:t>,</w:t>
      </w:r>
    </w:p>
    <w:p w14:paraId="0DE26806" w14:textId="7EC5EB42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Разработка и развитие моделей анализа и прогнозирования экономических процессов</w:t>
      </w:r>
      <w:r w:rsidR="00433F36" w:rsidRPr="00D73B34">
        <w:t>,</w:t>
      </w:r>
    </w:p>
    <w:p w14:paraId="41BD6F4B" w14:textId="0131696D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Разработка и оценка расчетных моделей общего экономического равновесия</w:t>
      </w:r>
      <w:r w:rsidR="00D73B34" w:rsidRPr="00D73B34">
        <w:t>,</w:t>
      </w:r>
    </w:p>
    <w:p w14:paraId="1B63642B" w14:textId="02570234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Модели «затраты-выпуск»</w:t>
      </w:r>
      <w:r w:rsidR="00D73B34">
        <w:rPr>
          <w:lang w:val="en-US"/>
        </w:rPr>
        <w:t>,</w:t>
      </w:r>
    </w:p>
    <w:p w14:paraId="4F0689E1" w14:textId="0E4A5179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Теоретико-игровые модели в экономических исследованиях</w:t>
      </w:r>
      <w:r w:rsidR="00D73B34" w:rsidRPr="00D73B34">
        <w:t>,</w:t>
      </w:r>
    </w:p>
    <w:p w14:paraId="48E468C9" w14:textId="0C27043E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 xml:space="preserve">Разработка и развитие математических методов и моделей межрегионального и </w:t>
      </w:r>
      <w:proofErr w:type="spellStart"/>
      <w:r w:rsidRPr="006046DD">
        <w:t>межстранового</w:t>
      </w:r>
      <w:proofErr w:type="spellEnd"/>
      <w:r w:rsidRPr="006046DD">
        <w:t xml:space="preserve"> социально-экономического анализа</w:t>
      </w:r>
      <w:r w:rsidR="00D73B34" w:rsidRPr="00D73B34">
        <w:t>,</w:t>
      </w:r>
    </w:p>
    <w:p w14:paraId="4E4A4E82" w14:textId="157405DD" w:rsidR="006046DD" w:rsidRPr="006046DD" w:rsidRDefault="006046DD" w:rsidP="00A20011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Имитационное моделирование.</w:t>
      </w:r>
      <w:r w:rsidR="007D16F9">
        <w:t xml:space="preserve"> </w:t>
      </w:r>
      <w:r w:rsidRPr="006046DD">
        <w:t>Разработка и оценка имитационных моделей экономических процессов</w:t>
      </w:r>
      <w:r w:rsidR="00D73B34" w:rsidRPr="00D73B34">
        <w:t>,</w:t>
      </w:r>
    </w:p>
    <w:p w14:paraId="13B2ADC4" w14:textId="0161B2BE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Эконометрические и статистические методы анализа данных и тестирования гипотез в экономической науке</w:t>
      </w:r>
      <w:r w:rsidR="00D73B34" w:rsidRPr="00D73B34">
        <w:t>,</w:t>
      </w:r>
    </w:p>
    <w:p w14:paraId="48C0F831" w14:textId="189C4B1C" w:rsidR="006046DD" w:rsidRP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lastRenderedPageBreak/>
        <w:t>Методы анализа «больших данных» в экономических исследованиях</w:t>
      </w:r>
      <w:r w:rsidR="00D73B34" w:rsidRPr="00D73B34">
        <w:t>,</w:t>
      </w:r>
    </w:p>
    <w:p w14:paraId="2DFE4E49" w14:textId="1D8953F9" w:rsidR="006046DD" w:rsidRDefault="006046DD" w:rsidP="006046D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6046DD">
        <w:t>Экспериментальные методы в экономической науке. Лабораторные и «полевые» эксперименты, интерпретация их результатов</w:t>
      </w:r>
      <w:r w:rsidR="00D73B34" w:rsidRPr="00D73B34">
        <w:t>,</w:t>
      </w:r>
    </w:p>
    <w:p w14:paraId="1592EBC2" w14:textId="6DA10E0C" w:rsidR="007D16F9" w:rsidRDefault="007D16F9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7D16F9">
        <w:t>Теории пространственной и региональной экономики</w:t>
      </w:r>
      <w:r w:rsidR="00D73B34" w:rsidRPr="00D73B34">
        <w:t>,</w:t>
      </w:r>
      <w:r w:rsidRPr="007D16F9">
        <w:t xml:space="preserve"> </w:t>
      </w:r>
    </w:p>
    <w:p w14:paraId="6461E922" w14:textId="0D38AFC9" w:rsidR="006046DD" w:rsidRDefault="007D16F9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Региональное экономическое развитие</w:t>
      </w:r>
      <w:r w:rsidR="00D73B34">
        <w:rPr>
          <w:lang w:val="en-US"/>
        </w:rPr>
        <w:t>,</w:t>
      </w:r>
    </w:p>
    <w:p w14:paraId="6FCA6C57" w14:textId="60583997" w:rsidR="0049686C" w:rsidRPr="00433F36" w:rsidRDefault="0049686C" w:rsidP="00433F36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Экономика промышленности,</w:t>
      </w:r>
    </w:p>
    <w:p w14:paraId="2B21F7D5" w14:textId="77777777" w:rsidR="00D73B34" w:rsidRPr="00433F36" w:rsidRDefault="00D73B34" w:rsidP="00D73B34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Экономика сельского хозяйства и АПК</w:t>
      </w:r>
      <w:r w:rsidRPr="00D73B34">
        <w:t>,</w:t>
      </w:r>
    </w:p>
    <w:p w14:paraId="16BFD093" w14:textId="36A5F354" w:rsidR="0049686C" w:rsidRPr="00433F36" w:rsidRDefault="0049686C" w:rsidP="00433F36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Экономика сферы услуг,</w:t>
      </w:r>
    </w:p>
    <w:p w14:paraId="1EC25BEE" w14:textId="512D7D5F" w:rsidR="0049686C" w:rsidRPr="00433F36" w:rsidRDefault="0049686C" w:rsidP="00433F36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 xml:space="preserve"> </w:t>
      </w:r>
      <w:r w:rsidRPr="00433F36">
        <w:t>Экономика народонаселения и экономика труда</w:t>
      </w:r>
      <w:r w:rsidR="00D73B34" w:rsidRPr="00D73B34">
        <w:t>,</w:t>
      </w:r>
    </w:p>
    <w:p w14:paraId="098D8F51" w14:textId="3DBA9E9B" w:rsidR="0049686C" w:rsidRPr="0049686C" w:rsidRDefault="0049686C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 xml:space="preserve"> </w:t>
      </w:r>
      <w:r w:rsidRPr="00433F36">
        <w:t>Экономика окружающей среды и природных ресурсов,</w:t>
      </w:r>
    </w:p>
    <w:p w14:paraId="3B636CF6" w14:textId="4FAE1487" w:rsidR="0049686C" w:rsidRP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>
        <w:t xml:space="preserve"> </w:t>
      </w:r>
      <w:r w:rsidRPr="00433F36">
        <w:t xml:space="preserve">Бухгалтерский учет, аудит и экономическая статистика, </w:t>
      </w:r>
    </w:p>
    <w:p w14:paraId="64564CE4" w14:textId="592F7AEE" w:rsidR="00667BDE" w:rsidRP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Финансовые рынки</w:t>
      </w:r>
      <w:r w:rsidR="00D73B34">
        <w:rPr>
          <w:lang w:val="en-US"/>
        </w:rPr>
        <w:t>,</w:t>
      </w:r>
    </w:p>
    <w:p w14:paraId="36446534" w14:textId="4E87847F" w:rsidR="00667BDE" w:rsidRP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Банки, финансовые институты и риски,</w:t>
      </w:r>
    </w:p>
    <w:p w14:paraId="63206EA2" w14:textId="77777777" w:rsidR="00667BDE" w:rsidRP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Корпоративные финансы,</w:t>
      </w:r>
    </w:p>
    <w:p w14:paraId="3FF2C903" w14:textId="3274F15F" w:rsidR="00667BDE" w:rsidRP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 xml:space="preserve"> Финансовый менеджмент,</w:t>
      </w:r>
    </w:p>
    <w:p w14:paraId="4B5CA034" w14:textId="2A800D13" w:rsidR="00667BDE" w:rsidRP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Государственные финансы,</w:t>
      </w:r>
    </w:p>
    <w:p w14:paraId="0D824934" w14:textId="1C308C66" w:rsidR="00667BDE" w:rsidRDefault="00667BDE" w:rsidP="007D16F9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contextualSpacing/>
        <w:jc w:val="both"/>
      </w:pPr>
      <w:r w:rsidRPr="00433F36">
        <w:t>Мировая экономика</w:t>
      </w:r>
      <w:r w:rsidR="00D73B34">
        <w:rPr>
          <w:lang w:val="en-US"/>
        </w:rPr>
        <w:t>.</w:t>
      </w:r>
    </w:p>
    <w:p w14:paraId="3B6E1032" w14:textId="08702BD4" w:rsidR="007D16F9" w:rsidRDefault="007D16F9" w:rsidP="007D16F9">
      <w:pPr>
        <w:pStyle w:val="1"/>
        <w:widowControl/>
        <w:suppressAutoHyphens w:val="0"/>
        <w:spacing w:after="0" w:line="240" w:lineRule="auto"/>
        <w:contextualSpacing/>
        <w:jc w:val="both"/>
      </w:pPr>
    </w:p>
    <w:p w14:paraId="6B539D3C" w14:textId="55BAF4CE" w:rsidR="00A4018C" w:rsidRPr="00A4018C" w:rsidRDefault="00A4018C" w:rsidP="00E81D85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A4018C">
        <w:t>Выбор этих научных направлений</w:t>
      </w:r>
      <w:r>
        <w:t xml:space="preserve"> </w:t>
      </w:r>
      <w:r w:rsidRPr="00A4018C">
        <w:t>связан с наличием</w:t>
      </w:r>
      <w:r>
        <w:t xml:space="preserve"> в НИУ ВШЭ научно-исследовательских центров (</w:t>
      </w:r>
      <w:r w:rsidR="00E81D85">
        <w:t>институтов и научных центров, м</w:t>
      </w:r>
      <w:r>
        <w:t xml:space="preserve">еждународных лабораторий, </w:t>
      </w:r>
      <w:r w:rsidR="00E81D85">
        <w:t>научно-учебных и проектно-учебных лабораторий</w:t>
      </w:r>
      <w:r>
        <w:t>, исследовательских рабочих групп и т</w:t>
      </w:r>
      <w:r w:rsidR="00F71C36">
        <w:t>.</w:t>
      </w:r>
      <w:r>
        <w:t>д</w:t>
      </w:r>
      <w:r w:rsidR="00F71C36">
        <w:t>.</w:t>
      </w:r>
      <w:r>
        <w:t>),</w:t>
      </w:r>
      <w:r w:rsidR="00E81D85">
        <w:t xml:space="preserve"> в сферу научных интересов которых входят перечисленные</w:t>
      </w:r>
      <w:r>
        <w:t xml:space="preserve"> направления исследований.</w:t>
      </w:r>
    </w:p>
    <w:p w14:paraId="54A726DA" w14:textId="77777777" w:rsidR="00A4018C" w:rsidRPr="00417A22" w:rsidRDefault="00A4018C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260D0FB9" w14:textId="77777777" w:rsidR="00935574" w:rsidRDefault="00417A2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Особенности научного компонента программы</w:t>
      </w:r>
    </w:p>
    <w:p w14:paraId="446CE66A" w14:textId="20D04C86" w:rsidR="00F475A7" w:rsidRDefault="00F475A7" w:rsidP="003E2788">
      <w:pPr>
        <w:spacing w:after="0" w:line="240" w:lineRule="auto"/>
        <w:jc w:val="both"/>
        <w:rPr>
          <w:iCs/>
          <w:color w:val="FF0000"/>
        </w:rPr>
      </w:pPr>
    </w:p>
    <w:p w14:paraId="13A3A096" w14:textId="77777777" w:rsidR="00F475A7" w:rsidRPr="00D340E6" w:rsidRDefault="00F475A7" w:rsidP="00F475A7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bookmarkStart w:id="1" w:name="sub_1005"/>
      <w:r w:rsidRPr="00D340E6">
        <w:t xml:space="preserve">В рамках освоения программы аспирант под руководством научного руководителя осуществляет научно-исследовательскую деятельность с целью подготовки диссертации к защите. </w:t>
      </w:r>
      <w:bookmarkEnd w:id="1"/>
      <w:r w:rsidRPr="00D340E6"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 в соответствии с требованиями, установленными профильным диссертационным советом НИУ ВШЭ.</w:t>
      </w:r>
    </w:p>
    <w:p w14:paraId="07544D5F" w14:textId="0576FF71" w:rsidR="00F475A7" w:rsidRPr="00D340E6" w:rsidRDefault="00F475A7" w:rsidP="00F475A7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D340E6">
        <w:t xml:space="preserve">Аспиранты имеют возможность пользоваться библиотечными ресурсами и базами данных НИУ ВШЭ, участвовать в научных проектах, научных семинарах, конференциях и иных коллективных обсуждениях, решать научные задачи и проводить научные исследования под руководством ведущих специалистов, готовить научные публикации для журналов и изданий, входящих в </w:t>
      </w:r>
      <w:proofErr w:type="spellStart"/>
      <w:r w:rsidRPr="00D340E6">
        <w:t>Web</w:t>
      </w:r>
      <w:proofErr w:type="spellEnd"/>
      <w:r w:rsidRPr="00D340E6">
        <w:t xml:space="preserve"> </w:t>
      </w:r>
      <w:proofErr w:type="spellStart"/>
      <w:r w:rsidRPr="00D340E6">
        <w:t>of</w:t>
      </w:r>
      <w:proofErr w:type="spellEnd"/>
      <w:r w:rsidRPr="00D340E6">
        <w:t xml:space="preserve"> </w:t>
      </w:r>
      <w:proofErr w:type="spellStart"/>
      <w:r w:rsidRPr="00D340E6">
        <w:t>Science</w:t>
      </w:r>
      <w:proofErr w:type="spellEnd"/>
      <w:r w:rsidRPr="00D340E6">
        <w:t xml:space="preserve">, </w:t>
      </w:r>
      <w:proofErr w:type="spellStart"/>
      <w:r w:rsidRPr="00D340E6">
        <w:t>Scopus</w:t>
      </w:r>
      <w:proofErr w:type="spellEnd"/>
      <w:r w:rsidRPr="00D340E6">
        <w:t>, для изданий, входящих в список журналов высокого уровня, подготовленный в НИУ ВШЭ, в соответствии с требованиями, установленными профильным диссертационным советом НИУ ВШЭ, публиковать в открытой печати научные результаты.</w:t>
      </w:r>
    </w:p>
    <w:p w14:paraId="65643ECF" w14:textId="5BF7D1FA" w:rsidR="004C5641" w:rsidRPr="00D340E6" w:rsidRDefault="00F475A7" w:rsidP="004C5641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D340E6">
        <w:t xml:space="preserve">При этом АШ по экономике готовит аспирантов не только к академической карьере, но и развивает исследовательские компетенции, востребованные в самых разных профессиональных сферах деятельности, в том числе, в консалтинге и финансах. </w:t>
      </w:r>
      <w:r w:rsidR="004C5641" w:rsidRPr="00D340E6">
        <w:t xml:space="preserve">Аспиранты успешно работают в </w:t>
      </w:r>
      <w:r w:rsidR="00A5451D" w:rsidRPr="00D340E6">
        <w:t xml:space="preserve">органах государственной власти, в том числе в </w:t>
      </w:r>
      <w:r w:rsidR="004C5641" w:rsidRPr="00D340E6">
        <w:t>Министерств</w:t>
      </w:r>
      <w:r w:rsidR="00A5451D" w:rsidRPr="00D340E6">
        <w:t>е</w:t>
      </w:r>
      <w:r w:rsidR="004C5641" w:rsidRPr="00D340E6">
        <w:t xml:space="preserve"> Экономического развития Российской Федерации, </w:t>
      </w:r>
      <w:r w:rsidR="00A5451D" w:rsidRPr="00D340E6">
        <w:t xml:space="preserve">в </w:t>
      </w:r>
      <w:r w:rsidR="004C5641" w:rsidRPr="00D340E6">
        <w:t>Центральн</w:t>
      </w:r>
      <w:r w:rsidR="00A5451D" w:rsidRPr="00D340E6">
        <w:t>ом</w:t>
      </w:r>
      <w:r w:rsidR="004C5641" w:rsidRPr="00D340E6">
        <w:t xml:space="preserve"> Банк</w:t>
      </w:r>
      <w:r w:rsidR="00A5451D" w:rsidRPr="00D340E6">
        <w:t>е</w:t>
      </w:r>
      <w:r w:rsidR="004C5641" w:rsidRPr="00D340E6">
        <w:t xml:space="preserve"> Российской Федерации, крупных </w:t>
      </w:r>
      <w:r w:rsidR="00A5451D" w:rsidRPr="00D340E6">
        <w:t xml:space="preserve">российских и </w:t>
      </w:r>
      <w:proofErr w:type="gramStart"/>
      <w:r w:rsidR="00A5451D" w:rsidRPr="00D340E6">
        <w:t xml:space="preserve">международных  </w:t>
      </w:r>
      <w:r w:rsidR="004C5641" w:rsidRPr="00D340E6">
        <w:t>банках</w:t>
      </w:r>
      <w:proofErr w:type="gramEnd"/>
      <w:r w:rsidR="004C5641" w:rsidRPr="00D340E6">
        <w:t>, российских и международных аудиторских и консалтинговых компаниях, аналитических и финансово-экономических подразделениях компаний реального и финансового сектора, исследовательских институтах и аналитических центрах.</w:t>
      </w:r>
    </w:p>
    <w:p w14:paraId="5F47C323" w14:textId="77777777" w:rsidR="004C5641" w:rsidRDefault="004C5641" w:rsidP="00F475A7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</w:p>
    <w:p w14:paraId="30AA71CC" w14:textId="77777777" w:rsidR="00071EB7" w:rsidRPr="0022632A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15DC603A" w14:textId="77777777" w:rsidR="00417A22" w:rsidRDefault="00417A2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Особенности образовательного компонента программы</w:t>
      </w:r>
    </w:p>
    <w:p w14:paraId="7BBA2BB1" w14:textId="77777777" w:rsidR="00293D5C" w:rsidRPr="00F71C36" w:rsidRDefault="00293D5C" w:rsidP="00293D5C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F71C36">
        <w:lastRenderedPageBreak/>
        <w:t>Объектами профессиональной деятельности выпускников, освоивших программу аспирантуры, являются: фундаментальные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систем.</w:t>
      </w:r>
    </w:p>
    <w:p w14:paraId="302B29ED" w14:textId="36965F89" w:rsidR="00293D5C" w:rsidRPr="00F71C36" w:rsidRDefault="00293D5C" w:rsidP="00293D5C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F71C36">
        <w:t xml:space="preserve">Аспирантам создаются условия для успешного прохождения и завершения всех запланированных в программе учебных курсов, научно-педагогической и научно-исследовательской практик, участия в работе научно-исследовательского аспирантского семинара, охватывающего разные направления исследований в рамках </w:t>
      </w:r>
      <w:r w:rsidR="00F71C36" w:rsidRPr="00F71C36">
        <w:t>направлений</w:t>
      </w:r>
      <w:r w:rsidRPr="00F71C36">
        <w:t xml:space="preserve"> аспирантской школы, подготовки к сдаче кандидатского экзамена, итоговой аттестации. Результаты обучения по дисциплинам устанавливаются программами дисциплин.</w:t>
      </w:r>
    </w:p>
    <w:p w14:paraId="1AC36AC0" w14:textId="77777777" w:rsidR="00071EB7" w:rsidRPr="0022632A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55E30D6F" w14:textId="77777777" w:rsidR="000476DD" w:rsidRDefault="00134339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Хара</w:t>
      </w:r>
      <w:r w:rsidR="002A654B" w:rsidRPr="00417A22">
        <w:rPr>
          <w:b/>
          <w:bCs/>
          <w:i/>
          <w:sz w:val="26"/>
          <w:szCs w:val="26"/>
        </w:rPr>
        <w:t>ктеристика кадрового потенциала</w:t>
      </w:r>
      <w:r w:rsidRPr="00417A22">
        <w:rPr>
          <w:b/>
          <w:bCs/>
          <w:i/>
          <w:sz w:val="26"/>
          <w:szCs w:val="26"/>
        </w:rPr>
        <w:t xml:space="preserve"> </w:t>
      </w:r>
      <w:r w:rsidR="00417A22">
        <w:rPr>
          <w:b/>
          <w:bCs/>
          <w:i/>
          <w:sz w:val="26"/>
          <w:szCs w:val="26"/>
        </w:rPr>
        <w:t>программы</w:t>
      </w:r>
    </w:p>
    <w:p w14:paraId="3ED79902" w14:textId="77777777" w:rsidR="00C765EE" w:rsidRDefault="00C765EE" w:rsidP="00610CC5">
      <w:pPr>
        <w:pStyle w:val="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14:paraId="4CBFC71C" w14:textId="77777777" w:rsidR="00C765EE" w:rsidRPr="00F71C36" w:rsidRDefault="00C765EE" w:rsidP="00C765EE">
      <w:pPr>
        <w:pStyle w:val="1"/>
        <w:widowControl/>
        <w:suppressAutoHyphens w:val="0"/>
        <w:spacing w:after="0" w:line="240" w:lineRule="auto"/>
        <w:ind w:left="0" w:firstLine="567"/>
        <w:contextualSpacing/>
        <w:jc w:val="both"/>
      </w:pPr>
      <w:r w:rsidRPr="00F71C36">
        <w:t xml:space="preserve">В реализации программы принимают участие преподаватели, имеющие степень кандидата или доктора наук, осуществляющие научно-исследовательскую деятельность по экономике и имеющие публикации в ведущих отечественных и зарубежных рецензируемых научных журналах, в том числе уровня Q1 и </w:t>
      </w:r>
      <w:proofErr w:type="gramStart"/>
      <w:r w:rsidRPr="00F71C36">
        <w:t xml:space="preserve">Q2 </w:t>
      </w:r>
      <w:proofErr w:type="spellStart"/>
      <w:r w:rsidRPr="00F71C36">
        <w:t>Scopus</w:t>
      </w:r>
      <w:proofErr w:type="spellEnd"/>
      <w:r w:rsidRPr="00F71C36">
        <w:t xml:space="preserve"> </w:t>
      </w:r>
      <w:proofErr w:type="gramEnd"/>
      <w:r w:rsidRPr="00F71C36">
        <w:t xml:space="preserve">и </w:t>
      </w:r>
      <w:proofErr w:type="spellStart"/>
      <w:r w:rsidRPr="00F71C36">
        <w:t>WoS</w:t>
      </w:r>
      <w:proofErr w:type="spellEnd"/>
      <w:r w:rsidRPr="00F71C36">
        <w:t xml:space="preserve">. Преподаватели аспирантуры имеют высокую репутацию в экономическом сообществе как в России, так и на международной арене, регулярно выступают на международных конференциях, являются рецензентами и входят в редколлегии ведущих российских научных журналов, проводят научные исследования, выполняют исследовательские и практико-ориентированные проекты. Это дает возможность разрабатывать и обновлять учебные программы в соответствии с потребностями и особенностями международного рынка труда в сфере экономической науки, базироваться на передовой литературе и актуальных дебатах в профессиональной сфере. </w:t>
      </w:r>
    </w:p>
    <w:p w14:paraId="0EC36497" w14:textId="77777777" w:rsidR="00C765EE" w:rsidRPr="001441E7" w:rsidRDefault="00C765EE" w:rsidP="00610CC5">
      <w:pPr>
        <w:pStyle w:val="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14:paraId="17A222D9" w14:textId="77777777" w:rsidR="00B80452" w:rsidRPr="00B80452" w:rsidRDefault="00B8045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421F9502" w14:textId="77777777" w:rsidR="00B80452" w:rsidRDefault="00B80452" w:rsidP="00B8045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B80452">
        <w:rPr>
          <w:b/>
          <w:bCs/>
          <w:i/>
          <w:sz w:val="26"/>
          <w:szCs w:val="26"/>
        </w:rPr>
        <w:t>Адаптация программы для обучения лиц с ограниченными возможностями здоровья и инвалидов</w:t>
      </w:r>
    </w:p>
    <w:p w14:paraId="50A444B8" w14:textId="77777777" w:rsidR="005E4E60" w:rsidRPr="00B80452" w:rsidRDefault="005E4E60" w:rsidP="00B8045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48ED1C43" w14:textId="77777777" w:rsidR="00417A22" w:rsidRPr="00417A22" w:rsidRDefault="00B80452" w:rsidP="00B80452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B80452">
        <w:rPr>
          <w:bCs/>
          <w:sz w:val="26"/>
          <w:szCs w:val="26"/>
        </w:rPr>
        <w:t>Образовательная программа адаптирована для обучения на ней инвалидов и лиц с ограниченными возможностями здоровья. В учебном процессе используются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здоровья. Особенности адаптации программ учебных дисциплин содержатся в полной версии каждой программы учебной дисциплины</w:t>
      </w:r>
      <w:r>
        <w:rPr>
          <w:bCs/>
          <w:sz w:val="26"/>
          <w:szCs w:val="26"/>
        </w:rPr>
        <w:t>.</w:t>
      </w:r>
    </w:p>
    <w:sectPr w:rsidR="00417A22" w:rsidRPr="00417A22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0D7173"/>
    <w:multiLevelType w:val="multilevel"/>
    <w:tmpl w:val="3AAE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1E05557C"/>
    <w:multiLevelType w:val="hybridMultilevel"/>
    <w:tmpl w:val="95D8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7C5642"/>
    <w:multiLevelType w:val="multilevel"/>
    <w:tmpl w:val="B41AF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CC2331"/>
    <w:multiLevelType w:val="multilevel"/>
    <w:tmpl w:val="B0BCC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554EE1"/>
    <w:multiLevelType w:val="hybridMultilevel"/>
    <w:tmpl w:val="9AD0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A42FD"/>
    <w:multiLevelType w:val="multilevel"/>
    <w:tmpl w:val="3926D05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2F7B36"/>
    <w:multiLevelType w:val="hybridMultilevel"/>
    <w:tmpl w:val="A5289A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0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C720C"/>
    <w:multiLevelType w:val="hybridMultilevel"/>
    <w:tmpl w:val="A5289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8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1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42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"/>
  </w:num>
  <w:num w:numId="10">
    <w:abstractNumId w:val="32"/>
  </w:num>
  <w:num w:numId="11">
    <w:abstractNumId w:val="2"/>
  </w:num>
  <w:num w:numId="12">
    <w:abstractNumId w:val="9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25"/>
  </w:num>
  <w:num w:numId="21">
    <w:abstractNumId w:val="30"/>
  </w:num>
  <w:num w:numId="22">
    <w:abstractNumId w:val="21"/>
  </w:num>
  <w:num w:numId="23">
    <w:abstractNumId w:val="40"/>
  </w:num>
  <w:num w:numId="24">
    <w:abstractNumId w:val="20"/>
  </w:num>
  <w:num w:numId="25">
    <w:abstractNumId w:val="16"/>
  </w:num>
  <w:num w:numId="26">
    <w:abstractNumId w:val="37"/>
  </w:num>
  <w:num w:numId="27">
    <w:abstractNumId w:val="35"/>
  </w:num>
  <w:num w:numId="28">
    <w:abstractNumId w:val="0"/>
  </w:num>
  <w:num w:numId="29">
    <w:abstractNumId w:val="6"/>
  </w:num>
  <w:num w:numId="30">
    <w:abstractNumId w:val="38"/>
  </w:num>
  <w:num w:numId="31">
    <w:abstractNumId w:val="27"/>
  </w:num>
  <w:num w:numId="32">
    <w:abstractNumId w:val="33"/>
  </w:num>
  <w:num w:numId="33">
    <w:abstractNumId w:val="36"/>
  </w:num>
  <w:num w:numId="34">
    <w:abstractNumId w:val="22"/>
  </w:num>
  <w:num w:numId="35">
    <w:abstractNumId w:val="31"/>
  </w:num>
  <w:num w:numId="36">
    <w:abstractNumId w:val="26"/>
  </w:num>
  <w:num w:numId="37">
    <w:abstractNumId w:val="39"/>
  </w:num>
  <w:num w:numId="38">
    <w:abstractNumId w:val="23"/>
  </w:num>
  <w:num w:numId="39">
    <w:abstractNumId w:val="15"/>
  </w:num>
  <w:num w:numId="40">
    <w:abstractNumId w:val="13"/>
  </w:num>
  <w:num w:numId="41">
    <w:abstractNumId w:val="8"/>
  </w:num>
  <w:num w:numId="42">
    <w:abstractNumId w:val="34"/>
  </w:num>
  <w:num w:numId="43">
    <w:abstractNumId w:val="10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B"/>
    <w:rsid w:val="000143D5"/>
    <w:rsid w:val="00017F1A"/>
    <w:rsid w:val="00030FAF"/>
    <w:rsid w:val="00044FC5"/>
    <w:rsid w:val="000476DD"/>
    <w:rsid w:val="00070656"/>
    <w:rsid w:val="00071EB7"/>
    <w:rsid w:val="000A215D"/>
    <w:rsid w:val="000C70BE"/>
    <w:rsid w:val="000E161F"/>
    <w:rsid w:val="000E37B6"/>
    <w:rsid w:val="000E5C3F"/>
    <w:rsid w:val="000E6DBA"/>
    <w:rsid w:val="00106C75"/>
    <w:rsid w:val="00112618"/>
    <w:rsid w:val="00117091"/>
    <w:rsid w:val="00134339"/>
    <w:rsid w:val="00136426"/>
    <w:rsid w:val="00137A48"/>
    <w:rsid w:val="001441E7"/>
    <w:rsid w:val="00170093"/>
    <w:rsid w:val="001716FF"/>
    <w:rsid w:val="001B15EC"/>
    <w:rsid w:val="001C15E3"/>
    <w:rsid w:val="001C2119"/>
    <w:rsid w:val="001C72E0"/>
    <w:rsid w:val="001C7C26"/>
    <w:rsid w:val="001D4675"/>
    <w:rsid w:val="001D5FCD"/>
    <w:rsid w:val="001F1F39"/>
    <w:rsid w:val="002002BD"/>
    <w:rsid w:val="00201F2D"/>
    <w:rsid w:val="0022632A"/>
    <w:rsid w:val="002639AD"/>
    <w:rsid w:val="00266D0D"/>
    <w:rsid w:val="00270211"/>
    <w:rsid w:val="00293D5C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09BF"/>
    <w:rsid w:val="00333B66"/>
    <w:rsid w:val="003602D1"/>
    <w:rsid w:val="003C17E2"/>
    <w:rsid w:val="003C6B4A"/>
    <w:rsid w:val="003E2788"/>
    <w:rsid w:val="003F432A"/>
    <w:rsid w:val="003F61F2"/>
    <w:rsid w:val="00404409"/>
    <w:rsid w:val="004067FC"/>
    <w:rsid w:val="004073B1"/>
    <w:rsid w:val="00410BB9"/>
    <w:rsid w:val="004110C4"/>
    <w:rsid w:val="00412545"/>
    <w:rsid w:val="00414099"/>
    <w:rsid w:val="00417A22"/>
    <w:rsid w:val="00427AED"/>
    <w:rsid w:val="0043121A"/>
    <w:rsid w:val="00433F36"/>
    <w:rsid w:val="0043526A"/>
    <w:rsid w:val="004529ED"/>
    <w:rsid w:val="004675E0"/>
    <w:rsid w:val="004949FE"/>
    <w:rsid w:val="0049686C"/>
    <w:rsid w:val="004B0068"/>
    <w:rsid w:val="004B4E5B"/>
    <w:rsid w:val="004C20C6"/>
    <w:rsid w:val="004C2D1C"/>
    <w:rsid w:val="004C5641"/>
    <w:rsid w:val="004E2E85"/>
    <w:rsid w:val="005008C6"/>
    <w:rsid w:val="00512229"/>
    <w:rsid w:val="00522FBF"/>
    <w:rsid w:val="0052314E"/>
    <w:rsid w:val="00525FB8"/>
    <w:rsid w:val="00526733"/>
    <w:rsid w:val="0052786E"/>
    <w:rsid w:val="00546561"/>
    <w:rsid w:val="00550CBA"/>
    <w:rsid w:val="005529B6"/>
    <w:rsid w:val="00560D4E"/>
    <w:rsid w:val="00567040"/>
    <w:rsid w:val="005B0652"/>
    <w:rsid w:val="005B6333"/>
    <w:rsid w:val="005C39F9"/>
    <w:rsid w:val="005E29D4"/>
    <w:rsid w:val="005E29FE"/>
    <w:rsid w:val="005E4E60"/>
    <w:rsid w:val="005E5C98"/>
    <w:rsid w:val="005F1B6E"/>
    <w:rsid w:val="005F5D1C"/>
    <w:rsid w:val="006005EC"/>
    <w:rsid w:val="006046DD"/>
    <w:rsid w:val="00606ECD"/>
    <w:rsid w:val="00610CC5"/>
    <w:rsid w:val="0063098E"/>
    <w:rsid w:val="00633351"/>
    <w:rsid w:val="00635B65"/>
    <w:rsid w:val="00640E8B"/>
    <w:rsid w:val="006412CB"/>
    <w:rsid w:val="00644B34"/>
    <w:rsid w:val="00667BDE"/>
    <w:rsid w:val="00690F12"/>
    <w:rsid w:val="0069563E"/>
    <w:rsid w:val="006A27CB"/>
    <w:rsid w:val="006A7F72"/>
    <w:rsid w:val="006C3AAC"/>
    <w:rsid w:val="006E7F3D"/>
    <w:rsid w:val="006F4262"/>
    <w:rsid w:val="00700038"/>
    <w:rsid w:val="007010DB"/>
    <w:rsid w:val="00704720"/>
    <w:rsid w:val="00705CFC"/>
    <w:rsid w:val="00717D76"/>
    <w:rsid w:val="00731322"/>
    <w:rsid w:val="00733F71"/>
    <w:rsid w:val="00740B2A"/>
    <w:rsid w:val="00740B6D"/>
    <w:rsid w:val="007473AB"/>
    <w:rsid w:val="007537E2"/>
    <w:rsid w:val="00776DB7"/>
    <w:rsid w:val="007901C7"/>
    <w:rsid w:val="007A7C6A"/>
    <w:rsid w:val="007B7437"/>
    <w:rsid w:val="007C6E04"/>
    <w:rsid w:val="007D16F9"/>
    <w:rsid w:val="007D4B02"/>
    <w:rsid w:val="007E346A"/>
    <w:rsid w:val="007E416B"/>
    <w:rsid w:val="007E7EC2"/>
    <w:rsid w:val="008042B1"/>
    <w:rsid w:val="008162CE"/>
    <w:rsid w:val="00840C25"/>
    <w:rsid w:val="00845A3D"/>
    <w:rsid w:val="0085658C"/>
    <w:rsid w:val="00860DA5"/>
    <w:rsid w:val="00870924"/>
    <w:rsid w:val="00880503"/>
    <w:rsid w:val="008842EB"/>
    <w:rsid w:val="00885607"/>
    <w:rsid w:val="00890801"/>
    <w:rsid w:val="008A0659"/>
    <w:rsid w:val="008A10AC"/>
    <w:rsid w:val="008F643A"/>
    <w:rsid w:val="00907152"/>
    <w:rsid w:val="009175A7"/>
    <w:rsid w:val="0092476B"/>
    <w:rsid w:val="00935434"/>
    <w:rsid w:val="00935574"/>
    <w:rsid w:val="00937A78"/>
    <w:rsid w:val="009408B0"/>
    <w:rsid w:val="00944B6A"/>
    <w:rsid w:val="009539C8"/>
    <w:rsid w:val="00955777"/>
    <w:rsid w:val="0095658D"/>
    <w:rsid w:val="00962BB8"/>
    <w:rsid w:val="0099540F"/>
    <w:rsid w:val="009C7E81"/>
    <w:rsid w:val="009E1E18"/>
    <w:rsid w:val="009F5C5E"/>
    <w:rsid w:val="00A1595B"/>
    <w:rsid w:val="00A24C4A"/>
    <w:rsid w:val="00A25F68"/>
    <w:rsid w:val="00A2686C"/>
    <w:rsid w:val="00A31389"/>
    <w:rsid w:val="00A4018C"/>
    <w:rsid w:val="00A4350E"/>
    <w:rsid w:val="00A5451D"/>
    <w:rsid w:val="00A72DF0"/>
    <w:rsid w:val="00A731D1"/>
    <w:rsid w:val="00A97C10"/>
    <w:rsid w:val="00AA1DBE"/>
    <w:rsid w:val="00AA2E04"/>
    <w:rsid w:val="00AA4BA0"/>
    <w:rsid w:val="00AB0F04"/>
    <w:rsid w:val="00AB192E"/>
    <w:rsid w:val="00AC6EF0"/>
    <w:rsid w:val="00AE3BEA"/>
    <w:rsid w:val="00AF2F03"/>
    <w:rsid w:val="00B00658"/>
    <w:rsid w:val="00B0731F"/>
    <w:rsid w:val="00B1079B"/>
    <w:rsid w:val="00B23662"/>
    <w:rsid w:val="00B547B9"/>
    <w:rsid w:val="00B70EC9"/>
    <w:rsid w:val="00B74A30"/>
    <w:rsid w:val="00B76DEE"/>
    <w:rsid w:val="00B80452"/>
    <w:rsid w:val="00B91190"/>
    <w:rsid w:val="00BC09CA"/>
    <w:rsid w:val="00BC4980"/>
    <w:rsid w:val="00BD09BD"/>
    <w:rsid w:val="00BD684E"/>
    <w:rsid w:val="00BE43C3"/>
    <w:rsid w:val="00BE6E90"/>
    <w:rsid w:val="00BF10A9"/>
    <w:rsid w:val="00C00179"/>
    <w:rsid w:val="00C05BBB"/>
    <w:rsid w:val="00C072F1"/>
    <w:rsid w:val="00C67E4C"/>
    <w:rsid w:val="00C765EE"/>
    <w:rsid w:val="00C851D7"/>
    <w:rsid w:val="00CA4140"/>
    <w:rsid w:val="00CB0C68"/>
    <w:rsid w:val="00CB3BA5"/>
    <w:rsid w:val="00CE7D91"/>
    <w:rsid w:val="00D1746D"/>
    <w:rsid w:val="00D21369"/>
    <w:rsid w:val="00D22EA0"/>
    <w:rsid w:val="00D340E6"/>
    <w:rsid w:val="00D36E93"/>
    <w:rsid w:val="00D470BC"/>
    <w:rsid w:val="00D73B34"/>
    <w:rsid w:val="00D75C45"/>
    <w:rsid w:val="00D9057F"/>
    <w:rsid w:val="00DD0ED9"/>
    <w:rsid w:val="00DD13F1"/>
    <w:rsid w:val="00DE4584"/>
    <w:rsid w:val="00E052C6"/>
    <w:rsid w:val="00E107C4"/>
    <w:rsid w:val="00E1394D"/>
    <w:rsid w:val="00E30A94"/>
    <w:rsid w:val="00E341D2"/>
    <w:rsid w:val="00E624BF"/>
    <w:rsid w:val="00E63C02"/>
    <w:rsid w:val="00E65EAB"/>
    <w:rsid w:val="00E67305"/>
    <w:rsid w:val="00E81D85"/>
    <w:rsid w:val="00EB4B57"/>
    <w:rsid w:val="00EC48E8"/>
    <w:rsid w:val="00ED7AD7"/>
    <w:rsid w:val="00EE1828"/>
    <w:rsid w:val="00EE43DA"/>
    <w:rsid w:val="00EF41DA"/>
    <w:rsid w:val="00EF7E6D"/>
    <w:rsid w:val="00F06EE9"/>
    <w:rsid w:val="00F226F0"/>
    <w:rsid w:val="00F45C95"/>
    <w:rsid w:val="00F475A7"/>
    <w:rsid w:val="00F54082"/>
    <w:rsid w:val="00F71C36"/>
    <w:rsid w:val="00F71C65"/>
    <w:rsid w:val="00FA5DAF"/>
    <w:rsid w:val="00FB0780"/>
    <w:rsid w:val="00FC18CF"/>
    <w:rsid w:val="00FC3BB6"/>
    <w:rsid w:val="00FD313A"/>
    <w:rsid w:val="00FD37E0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C3CC"/>
  <w15:docId w15:val="{0DB6DE49-7803-47C0-BAF4-99F285D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417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Нижегородский филиал федерального государственного автономного образовательного</vt:lpstr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subject/>
  <dc:creator>ADM</dc:creator>
  <cp:keywords/>
  <dc:description/>
  <cp:lastModifiedBy>Садеков Марат Халитович</cp:lastModifiedBy>
  <cp:revision>2</cp:revision>
  <dcterms:created xsi:type="dcterms:W3CDTF">2023-07-31T08:54:00Z</dcterms:created>
  <dcterms:modified xsi:type="dcterms:W3CDTF">2023-07-31T08:54:00Z</dcterms:modified>
</cp:coreProperties>
</file>