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C8096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F8407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6.18-04/270125-42</w:t>
                  </w:r>
                </w:p>
              </w:txbxContent>
            </v:textbox>
            <w10:wrap anchorx="margin" anchory="margin"/>
          </v:shape>
        </w:pict>
      </w:r>
    </w:p>
    <w:p w:rsidR="00D731F4" w:rsidRDefault="00C80962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F84075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27.01.2025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F8407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87916" w:rsidRDefault="00B87916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BE1C59" w:rsidRDefault="00BE1C59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23A8F" w:rsidRDefault="00423A8F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tabs>
          <w:tab w:val="left" w:pos="851"/>
        </w:tabs>
        <w:jc w:val="both"/>
        <w:outlineLvl w:val="0"/>
        <w:rPr>
          <w:b/>
          <w:bCs/>
          <w:color w:val="000000"/>
          <w:sz w:val="26"/>
          <w:szCs w:val="26"/>
        </w:rPr>
      </w:pPr>
    </w:p>
    <w:p w:rsidR="004B1A8D" w:rsidRPr="001B3F25" w:rsidRDefault="004B1A8D" w:rsidP="004B1A8D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BE1C59">
        <w:rPr>
          <w:b/>
          <w:bCs/>
          <w:sz w:val="26"/>
          <w:szCs w:val="26"/>
        </w:rPr>
        <w:t>НИУ ВШЭ</w:t>
      </w:r>
      <w:r w:rsidRPr="004B1A8D"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jc w:val="both"/>
        <w:rPr>
          <w:b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4B1A8D" w:rsidRPr="001B3F25" w:rsidRDefault="004B1A8D" w:rsidP="004B1A8D">
      <w:pPr>
        <w:ind w:firstLine="720"/>
        <w:rPr>
          <w:szCs w:val="26"/>
        </w:rPr>
      </w:pPr>
    </w:p>
    <w:p w:rsidR="004B1A8D" w:rsidRPr="001B3F25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1E243B">
        <w:rPr>
          <w:rFonts w:eastAsia="Calibri"/>
          <w:sz w:val="26"/>
          <w:szCs w:val="26"/>
        </w:rPr>
        <w:t>Земцову Татьяну Петровну</w:t>
      </w:r>
      <w:r w:rsidR="004B209B">
        <w:rPr>
          <w:rFonts w:eastAsia="Calibri"/>
          <w:i/>
          <w:sz w:val="26"/>
          <w:szCs w:val="26"/>
        </w:rPr>
        <w:t xml:space="preserve"> </w:t>
      </w:r>
      <w:bookmarkEnd w:id="0"/>
      <w:r w:rsidR="004B209B" w:rsidRPr="00442DCB">
        <w:rPr>
          <w:rFonts w:eastAsia="Calibri"/>
          <w:sz w:val="26"/>
          <w:szCs w:val="26"/>
        </w:rPr>
        <w:t>к</w:t>
      </w:r>
      <w:r w:rsidR="004B209B">
        <w:rPr>
          <w:rFonts w:eastAsia="Calibri"/>
          <w:i/>
          <w:sz w:val="26"/>
          <w:szCs w:val="26"/>
        </w:rPr>
        <w:t xml:space="preserve"> </w:t>
      </w:r>
      <w:r w:rsidR="004B209B" w:rsidRPr="00442DCB">
        <w:rPr>
          <w:rFonts w:eastAsia="Calibri"/>
          <w:sz w:val="26"/>
          <w:szCs w:val="26"/>
        </w:rPr>
        <w:t>НИУ ВШЭ</w:t>
      </w:r>
      <w:r w:rsidRPr="001B3F25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>диссертации на соискание ученой степени кандидата наук</w:t>
      </w:r>
      <w:r w:rsidR="004B209B">
        <w:rPr>
          <w:rFonts w:eastAsia="Calibri"/>
          <w:color w:val="222222"/>
          <w:sz w:val="26"/>
          <w:szCs w:val="26"/>
        </w:rPr>
        <w:t xml:space="preserve"> по менеджменту</w:t>
      </w:r>
      <w:r w:rsidRPr="001B3F25">
        <w:rPr>
          <w:rFonts w:eastAsia="Calibri"/>
          <w:color w:val="222222"/>
          <w:sz w:val="26"/>
          <w:szCs w:val="26"/>
        </w:rPr>
        <w:t xml:space="preserve">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</w:t>
      </w:r>
      <w:r w:rsidRPr="00BE1C59">
        <w:rPr>
          <w:rFonts w:eastAsia="Calibri"/>
          <w:sz w:val="26"/>
          <w:szCs w:val="26"/>
        </w:rPr>
        <w:t xml:space="preserve">специальности </w:t>
      </w:r>
      <w:r w:rsidR="004B209B" w:rsidRPr="00BE1C59">
        <w:rPr>
          <w:rFonts w:eastAsia="Calibri"/>
          <w:sz w:val="26"/>
          <w:szCs w:val="26"/>
        </w:rPr>
        <w:t>5.2.6 «Менеджмент»</w:t>
      </w:r>
      <w:r w:rsidRPr="001B3F25">
        <w:rPr>
          <w:rFonts w:eastAsia="Calibri"/>
          <w:sz w:val="26"/>
          <w:szCs w:val="26"/>
        </w:rPr>
        <w:t xml:space="preserve"> к </w:t>
      </w:r>
      <w:r w:rsidR="004B209B">
        <w:rPr>
          <w:rFonts w:eastAsia="Calibri"/>
          <w:sz w:val="26"/>
          <w:szCs w:val="26"/>
        </w:rPr>
        <w:t xml:space="preserve">департаменту </w:t>
      </w:r>
      <w:r w:rsidR="001E243B">
        <w:rPr>
          <w:rFonts w:eastAsia="Calibri"/>
          <w:sz w:val="26"/>
          <w:szCs w:val="26"/>
        </w:rPr>
        <w:t>финансового</w:t>
      </w:r>
      <w:r w:rsidR="00CA7827">
        <w:rPr>
          <w:rFonts w:eastAsia="Calibri"/>
          <w:sz w:val="26"/>
          <w:szCs w:val="26"/>
        </w:rPr>
        <w:t xml:space="preserve"> менеджмента</w:t>
      </w:r>
      <w:r w:rsidR="004B209B">
        <w:rPr>
          <w:rFonts w:eastAsia="Calibri"/>
          <w:sz w:val="26"/>
          <w:szCs w:val="26"/>
        </w:rPr>
        <w:t xml:space="preserve"> НИУ ВШЭ</w:t>
      </w:r>
      <w:r w:rsidRPr="001B3F25">
        <w:rPr>
          <w:rFonts w:eastAsia="Calibri"/>
          <w:sz w:val="26"/>
          <w:szCs w:val="26"/>
        </w:rPr>
        <w:t xml:space="preserve"> на </w:t>
      </w:r>
      <w:r w:rsidR="004B209B">
        <w:rPr>
          <w:rFonts w:eastAsia="Calibri"/>
          <w:sz w:val="26"/>
          <w:szCs w:val="26"/>
        </w:rPr>
        <w:t>один год</w:t>
      </w:r>
      <w:r w:rsidR="004B209B">
        <w:rPr>
          <w:rFonts w:eastAsia="Calibri"/>
          <w:i/>
          <w:color w:val="000000"/>
          <w:sz w:val="26"/>
          <w:szCs w:val="26"/>
        </w:rPr>
        <w:t xml:space="preserve"> </w:t>
      </w:r>
      <w:r w:rsidR="001E243B">
        <w:rPr>
          <w:rFonts w:eastAsia="Calibri"/>
          <w:color w:val="000000"/>
          <w:sz w:val="26"/>
          <w:szCs w:val="26"/>
        </w:rPr>
        <w:t>с 17.01</w:t>
      </w:r>
      <w:r w:rsidR="00CA7827">
        <w:rPr>
          <w:rFonts w:eastAsia="Calibri"/>
          <w:color w:val="000000"/>
          <w:sz w:val="26"/>
          <w:szCs w:val="26"/>
        </w:rPr>
        <w:t>.</w:t>
      </w:r>
      <w:r w:rsidR="00423A8F">
        <w:rPr>
          <w:rFonts w:eastAsia="Calibri"/>
          <w:color w:val="000000"/>
          <w:sz w:val="26"/>
          <w:szCs w:val="26"/>
        </w:rPr>
        <w:t>20</w:t>
      </w:r>
      <w:r w:rsidR="001E243B">
        <w:rPr>
          <w:rFonts w:eastAsia="Calibri"/>
          <w:color w:val="000000"/>
          <w:sz w:val="26"/>
          <w:szCs w:val="26"/>
        </w:rPr>
        <w:t>25</w:t>
      </w:r>
      <w:r w:rsidRPr="00BE1C59">
        <w:rPr>
          <w:rFonts w:eastAsia="Calibri"/>
          <w:sz w:val="26"/>
          <w:szCs w:val="26"/>
        </w:rPr>
        <w:t>.</w:t>
      </w:r>
    </w:p>
    <w:p w:rsidR="004B1A8D" w:rsidRPr="00442DCB" w:rsidRDefault="004B1A8D" w:rsidP="004B1A8D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442DCB">
        <w:rPr>
          <w:rFonts w:eastAsia="Calibri"/>
          <w:sz w:val="26"/>
          <w:szCs w:val="26"/>
        </w:rPr>
        <w:t xml:space="preserve">2. Утвердить </w:t>
      </w:r>
      <w:r w:rsidR="001E243B">
        <w:rPr>
          <w:rFonts w:eastAsia="Calibri"/>
          <w:sz w:val="26"/>
          <w:szCs w:val="26"/>
        </w:rPr>
        <w:t>Волкова Дмитрия Леонидовича</w:t>
      </w:r>
      <w:r w:rsidRPr="00442DCB">
        <w:rPr>
          <w:rFonts w:eastAsia="Calibri"/>
          <w:sz w:val="26"/>
          <w:szCs w:val="26"/>
        </w:rPr>
        <w:t xml:space="preserve">, </w:t>
      </w:r>
      <w:r w:rsidR="001E243B">
        <w:rPr>
          <w:rFonts w:eastAsia="Calibri"/>
          <w:sz w:val="26"/>
          <w:szCs w:val="26"/>
        </w:rPr>
        <w:t>д.э.н., профессора</w:t>
      </w:r>
      <w:r w:rsidR="003B2FBC">
        <w:rPr>
          <w:rFonts w:eastAsia="Calibri"/>
          <w:sz w:val="26"/>
          <w:szCs w:val="26"/>
        </w:rPr>
        <w:t xml:space="preserve"> департамента стратегического и международного менеджмента ВШБ</w:t>
      </w:r>
      <w:r w:rsidR="00442DCB" w:rsidRPr="00442DCB">
        <w:rPr>
          <w:rFonts w:eastAsia="Calibri"/>
          <w:sz w:val="26"/>
          <w:szCs w:val="26"/>
        </w:rPr>
        <w:t xml:space="preserve"> НИУ ВШЭ</w:t>
      </w:r>
      <w:r w:rsidRPr="00442DCB">
        <w:rPr>
          <w:rFonts w:eastAsia="Calibri"/>
          <w:sz w:val="26"/>
          <w:szCs w:val="26"/>
        </w:rPr>
        <w:t xml:space="preserve"> научным руководителем </w:t>
      </w:r>
      <w:r w:rsidR="001E243B">
        <w:rPr>
          <w:rFonts w:eastAsia="Calibri"/>
          <w:sz w:val="26"/>
          <w:szCs w:val="26"/>
        </w:rPr>
        <w:t>Земцовой Татьяны Петровны</w:t>
      </w:r>
      <w:r w:rsidRPr="00442DCB">
        <w:rPr>
          <w:rFonts w:eastAsia="Calibri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jc w:val="both"/>
        <w:rPr>
          <w:sz w:val="26"/>
          <w:szCs w:val="26"/>
        </w:rPr>
      </w:pPr>
    </w:p>
    <w:p w:rsidR="00442DCB" w:rsidRPr="00442DCB" w:rsidRDefault="004B1A8D" w:rsidP="004B1A8D">
      <w:pPr>
        <w:jc w:val="both"/>
        <w:rPr>
          <w:bCs/>
          <w:color w:val="000000"/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1E243B">
        <w:rPr>
          <w:rFonts w:eastAsia="Calibri"/>
          <w:sz w:val="26"/>
          <w:szCs w:val="26"/>
        </w:rPr>
        <w:t>Земцовой Татьяны Петровны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</w:t>
      </w:r>
      <w:r w:rsidRPr="00BE1C59">
        <w:rPr>
          <w:bCs/>
          <w:color w:val="000000"/>
          <w:sz w:val="26"/>
          <w:szCs w:val="26"/>
        </w:rPr>
        <w:t>прикрепления от</w:t>
      </w:r>
      <w:r w:rsidR="001E243B">
        <w:rPr>
          <w:bCs/>
          <w:color w:val="000000"/>
          <w:sz w:val="26"/>
          <w:szCs w:val="26"/>
        </w:rPr>
        <w:t xml:space="preserve"> 15.01</w:t>
      </w:r>
      <w:r w:rsidR="00CA7827">
        <w:rPr>
          <w:bCs/>
          <w:color w:val="000000"/>
          <w:sz w:val="26"/>
          <w:szCs w:val="26"/>
        </w:rPr>
        <w:t>.</w:t>
      </w:r>
      <w:r w:rsidR="00423A8F">
        <w:rPr>
          <w:bCs/>
          <w:color w:val="000000"/>
          <w:sz w:val="26"/>
          <w:szCs w:val="26"/>
        </w:rPr>
        <w:t>20</w:t>
      </w:r>
      <w:r w:rsidR="001E243B">
        <w:rPr>
          <w:bCs/>
          <w:color w:val="000000"/>
          <w:sz w:val="26"/>
          <w:szCs w:val="26"/>
        </w:rPr>
        <w:t>25</w:t>
      </w:r>
      <w:r w:rsidRPr="00BE1C59">
        <w:rPr>
          <w:bCs/>
          <w:color w:val="000000"/>
          <w:sz w:val="26"/>
          <w:szCs w:val="26"/>
        </w:rPr>
        <w:t xml:space="preserve"> </w:t>
      </w:r>
      <w:r w:rsidR="00442DCB" w:rsidRPr="00BE1C59">
        <w:rPr>
          <w:bCs/>
          <w:color w:val="000000"/>
          <w:sz w:val="26"/>
          <w:szCs w:val="26"/>
        </w:rPr>
        <w:t>№ 1</w:t>
      </w:r>
      <w:r w:rsidRPr="00BE1C59">
        <w:rPr>
          <w:bCs/>
          <w:color w:val="000000"/>
          <w:sz w:val="26"/>
          <w:szCs w:val="26"/>
        </w:rPr>
        <w:t>.</w:t>
      </w: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B1A8D" w:rsidP="004B1A8D">
      <w:pPr>
        <w:rPr>
          <w:sz w:val="26"/>
          <w:szCs w:val="26"/>
        </w:rPr>
      </w:pPr>
    </w:p>
    <w:p w:rsidR="004B1A8D" w:rsidRPr="001B3F25" w:rsidRDefault="00442DCB" w:rsidP="004B1A8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>
        <w:rPr>
          <w:sz w:val="26"/>
          <w:szCs w:val="26"/>
        </w:rPr>
        <w:tab/>
      </w:r>
      <w:r w:rsidR="004B1A8D" w:rsidRPr="001B3F2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С</w:t>
      </w:r>
      <w:r w:rsidR="004B1A8D" w:rsidRPr="001B3F25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="004B1A8D" w:rsidRPr="001B3F25">
        <w:rPr>
          <w:sz w:val="26"/>
          <w:szCs w:val="26"/>
        </w:rPr>
        <w:t xml:space="preserve">. </w:t>
      </w:r>
      <w:r>
        <w:rPr>
          <w:sz w:val="26"/>
          <w:szCs w:val="26"/>
        </w:rPr>
        <w:t>Рощин</w:t>
      </w:r>
    </w:p>
    <w:p w:rsidR="00DE3528" w:rsidRDefault="00DE3528">
      <w:pPr>
        <w:contextualSpacing/>
      </w:pPr>
    </w:p>
    <w:sectPr w:rsidR="00DE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62" w:rsidRDefault="00C80962" w:rsidP="004B1A8D">
      <w:r>
        <w:separator/>
      </w:r>
    </w:p>
  </w:endnote>
  <w:endnote w:type="continuationSeparator" w:id="0">
    <w:p w:rsidR="00C80962" w:rsidRDefault="00C80962" w:rsidP="004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62" w:rsidRDefault="00C80962" w:rsidP="004B1A8D">
      <w:r>
        <w:separator/>
      </w:r>
    </w:p>
  </w:footnote>
  <w:footnote w:type="continuationSeparator" w:id="0">
    <w:p w:rsidR="00C80962" w:rsidRDefault="00C80962" w:rsidP="004B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8D"/>
    <w:rsid w:val="0001256C"/>
    <w:rsid w:val="00092722"/>
    <w:rsid w:val="001A579A"/>
    <w:rsid w:val="001E243B"/>
    <w:rsid w:val="00341A18"/>
    <w:rsid w:val="00361239"/>
    <w:rsid w:val="003B2FBC"/>
    <w:rsid w:val="00423A8F"/>
    <w:rsid w:val="00442DCB"/>
    <w:rsid w:val="004B1A8D"/>
    <w:rsid w:val="004B209B"/>
    <w:rsid w:val="00574BA8"/>
    <w:rsid w:val="005E11BD"/>
    <w:rsid w:val="005E2762"/>
    <w:rsid w:val="006C2039"/>
    <w:rsid w:val="00B17298"/>
    <w:rsid w:val="00B87916"/>
    <w:rsid w:val="00BE1C59"/>
    <w:rsid w:val="00C80962"/>
    <w:rsid w:val="00C84F1E"/>
    <w:rsid w:val="00CA7827"/>
    <w:rsid w:val="00DE3528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7118984-FBFB-4B8D-9E46-45F4C52F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1A8D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4B1A8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1A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B1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Ксения Викторовна</dc:creator>
  <cp:keywords/>
  <dc:description/>
  <cp:lastModifiedBy>Бурлуцкая Ольга Александровна</cp:lastModifiedBy>
  <cp:revision>2</cp:revision>
  <dcterms:created xsi:type="dcterms:W3CDTF">2025-01-28T10:17:00Z</dcterms:created>
  <dcterms:modified xsi:type="dcterms:W3CDTF">2025-01-28T10:17:00Z</dcterms:modified>
</cp:coreProperties>
</file>