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E2C8" w14:textId="77777777" w:rsidR="001A79EA" w:rsidRDefault="001A79EA" w:rsidP="001A79EA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z8o870ti06j5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14:paraId="3ECBBDF7" w14:textId="77777777" w:rsidR="001A79EA" w:rsidRPr="009935DF" w:rsidRDefault="001A79EA" w:rsidP="001A79EA"/>
    <w:p w14:paraId="30F3DEFF" w14:textId="77777777" w:rsidR="00334ABD" w:rsidRDefault="00334ABD" w:rsidP="00334ABD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_sspxmm8vkmv4" w:colFirst="0" w:colLast="0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</w:t>
      </w:r>
    </w:p>
    <w:p w14:paraId="16BEAE63" w14:textId="77777777" w:rsidR="00334ABD" w:rsidRDefault="00334ABD" w:rsidP="00334ABD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y4sp1f32rm4n" w:colFirst="0" w:colLast="0"/>
      <w:bookmarkEnd w:id="3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НИУ ВШЭ</w:t>
      </w:r>
    </w:p>
    <w:p w14:paraId="2C34C5F6" w14:textId="77777777" w:rsidR="00334ABD" w:rsidRDefault="00334ABD" w:rsidP="00334ABD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    №</w:t>
      </w:r>
    </w:p>
    <w:p w14:paraId="075DFC0F" w14:textId="7B2B12C5" w:rsidR="003A030E" w:rsidRDefault="003A030E" w:rsidP="003A030E"/>
    <w:p w14:paraId="3E7C08F3" w14:textId="14D66727" w:rsidR="003A030E" w:rsidRDefault="003A030E" w:rsidP="003A030E"/>
    <w:p w14:paraId="003FF3CD" w14:textId="77777777" w:rsidR="003A030E" w:rsidRPr="003A030E" w:rsidRDefault="003A030E" w:rsidP="003A030E"/>
    <w:p w14:paraId="1EFA7ADD" w14:textId="00D24617" w:rsidR="00D52AA1" w:rsidRDefault="00BB5725" w:rsidP="009935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 отбора на обучение по единому треку </w:t>
      </w:r>
      <w:r w:rsidR="009935D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3D0EA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334AB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14:paraId="0A482497" w14:textId="77777777" w:rsidR="00D52AA1" w:rsidRDefault="00BB5725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CB06018" w14:textId="77777777" w:rsidR="009935DF" w:rsidRPr="00FD125E" w:rsidRDefault="009935DF" w:rsidP="009935DF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56324C6" w14:textId="78AAF908"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1. Среди лиц, зачисленных на обучение по образовательн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высшего образования − программ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магистратуры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 реализуем</w:t>
      </w:r>
      <w:r w:rsidR="00E36FAB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Н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ациональном исследовательском университете «Высшая школа экономики» (далее – НИУ ВШЭ), за исключением филиалов</w:t>
      </w:r>
      <w:r w:rsidR="00C17D4A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E311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по очной форме обучения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45F9F" w:rsidRPr="00FD125E">
        <w:rPr>
          <w:rFonts w:ascii="Times New Roman" w:eastAsia="Times New Roman" w:hAnsi="Times New Roman" w:cs="Times New Roman"/>
          <w:sz w:val="26"/>
          <w:szCs w:val="26"/>
        </w:rPr>
        <w:t>на места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финансируемы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субсидии из федерального бюджета на выполнение государственного задания и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ли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F9F">
        <w:rPr>
          <w:rFonts w:ascii="Times New Roman" w:eastAsia="Times New Roman" w:hAnsi="Times New Roman" w:cs="Times New Roman"/>
          <w:sz w:val="26"/>
          <w:szCs w:val="26"/>
          <w:lang w:val="ru-RU"/>
        </w:rPr>
        <w:t>за счет средств НИУ ВШЭ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 xml:space="preserve"> по договорам об оказании платных образовательных услуг, формируются группы для обучения по единому треку «магистратура-аспирантура» (далее – Единый трек).</w:t>
      </w:r>
    </w:p>
    <w:p w14:paraId="2786B8A4" w14:textId="781B69EA" w:rsidR="00D52AA1" w:rsidRPr="00FD125E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125E">
        <w:rPr>
          <w:rFonts w:ascii="Times New Roman" w:eastAsia="Times New Roman" w:hAnsi="Times New Roman" w:cs="Times New Roman"/>
          <w:sz w:val="26"/>
          <w:szCs w:val="26"/>
        </w:rPr>
        <w:t>2. К участию в Едином треке не допускаются обучающиеся, указанные в пункте 1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настоящего Регламента</w:t>
      </w:r>
      <w:r w:rsidRPr="00FD125E">
        <w:rPr>
          <w:rFonts w:ascii="Times New Roman" w:eastAsia="Times New Roman" w:hAnsi="Times New Roman" w:cs="Times New Roman"/>
          <w:sz w:val="26"/>
          <w:szCs w:val="26"/>
        </w:rPr>
        <w:t>, ранее обучавшиеся в аспирантуре, либо имеющие ученую степень.</w:t>
      </w:r>
    </w:p>
    <w:p w14:paraId="766636F4" w14:textId="2BFFE08B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Все поступающие на Единый трек в обязательном порядке проходят процедуру предварительной̆ регистрации заявлений на корпоративном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сайте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(портале) НИУ ВШЭ в разделе «Аспирантура».</w:t>
      </w:r>
    </w:p>
    <w:p w14:paraId="4A572481" w14:textId="77777777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о приеме на Единый трек подается в срок до 15 сентября на имя ректора НИУ ВШЭ с представлением следующих документов:</w:t>
      </w:r>
    </w:p>
    <w:p w14:paraId="0C203811" w14:textId="5220A902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33B5">
        <w:rPr>
          <w:rFonts w:ascii="Times New Roman" w:eastAsia="Times New Roman" w:hAnsi="Times New Roman" w:cs="Times New Roman"/>
          <w:sz w:val="26"/>
          <w:szCs w:val="26"/>
          <w:lang w:val="ru-RU"/>
        </w:rPr>
        <w:t>3.1.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 рекомендательное письмо от научного руководителя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выпускной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квалификационной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работы, выполненной по итогам освоения образовательной программы высшего образования − программы бакалавриата, программы специалитета, либо от руководителя исследовательского проекта, в котором принимал участие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поступающий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на Единый трек, 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оценкой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 xml:space="preserve">̆ исследовательского потенциала поступающего, описанием участия поступающего в исследовательских проектах.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</w:t>
      </w:r>
      <w:r w:rsidR="00B47F44" w:rsidRPr="00FD125E">
        <w:rPr>
          <w:rFonts w:ascii="Times New Roman" w:eastAsia="Times New Roman" w:hAnsi="Times New Roman" w:cs="Times New Roman"/>
          <w:sz w:val="26"/>
          <w:szCs w:val="26"/>
        </w:rPr>
        <w:t>электронной</w:t>
      </w:r>
      <w:r w:rsidR="00BB5725" w:rsidRPr="00FD125E">
        <w:rPr>
          <w:rFonts w:ascii="Times New Roman" w:eastAsia="Times New Roman" w:hAnsi="Times New Roman" w:cs="Times New Roman"/>
          <w:sz w:val="26"/>
          <w:szCs w:val="26"/>
        </w:rPr>
        <w:t>̆ почты). Рекомендательные письма могут не предоставляться поступающим, в этом случае они отправляются академическому директору соответствующей Аспирантской школы;</w:t>
      </w:r>
    </w:p>
    <w:p w14:paraId="4B13976D" w14:textId="11C90D6C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3.2.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резюме – краткая автобиография, содержащая информацию об образовании поступающего, его опыте работы, в том числе научным или учебным ассистентом, опыте участия в исследовательских проектах, опыте участия в научных конференциях, наличии публикаций (в том числе принятых в печать), владении иностранными языками;</w:t>
      </w:r>
    </w:p>
    <w:p w14:paraId="49A513BA" w14:textId="69149078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3.3.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мотивационное письмо (до 1000 слов);</w:t>
      </w:r>
    </w:p>
    <w:p w14:paraId="5CF2AC52" w14:textId="54F73A30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3.4.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план-проспект исследования, планируемого к проведению во время обучения на Едином треке;</w:t>
      </w:r>
    </w:p>
    <w:p w14:paraId="64C9B940" w14:textId="2B80212D" w:rsidR="00D52AA1" w:rsidRDefault="00F11D7E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3.5.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международный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 xml:space="preserve">̆ </w:t>
      </w:r>
      <w:r w:rsidR="00B47F44">
        <w:rPr>
          <w:rFonts w:ascii="Times New Roman" w:eastAsia="Times New Roman" w:hAnsi="Times New Roman" w:cs="Times New Roman"/>
          <w:sz w:val="26"/>
          <w:szCs w:val="26"/>
        </w:rPr>
        <w:t>языковой</w:t>
      </w:r>
      <w:r w:rsidR="00BB5725">
        <w:rPr>
          <w:rFonts w:ascii="Times New Roman" w:eastAsia="Times New Roman" w:hAnsi="Times New Roman" w:cs="Times New Roman"/>
          <w:sz w:val="26"/>
          <w:szCs w:val="26"/>
        </w:rPr>
        <w:t>̆ сертификат (при наличии).</w:t>
      </w:r>
    </w:p>
    <w:p w14:paraId="29D4C8EF" w14:textId="77777777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Все документы представляются на русском или английском языках в электронной форме через корпоративный сайт (портал НИУ ВШЭ), раздел «Аспирантура».</w:t>
      </w:r>
    </w:p>
    <w:p w14:paraId="632D35E4" w14:textId="77777777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Лица, претендующие на обучение по Единому треку, представляют планы-проспекты будущих исследований отборочной комиссии Единого трека по соответствующему направлению подготовки. Состав отборочной комиссии Единого трека утверждается проректором, координирующим деятельность НИУ ВШЭ по реализации основных образовательных программ высшего образования (далее – координирующий проректор) по представлению академических директоров Аспирантских школ.</w:t>
      </w:r>
    </w:p>
    <w:p w14:paraId="58794717" w14:textId="6278ECB2" w:rsidR="00D52AA1" w:rsidRPr="001E6D57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Отборочные комиссии </w:t>
      </w:r>
      <w:r w:rsidR="002233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Единого трека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представляют ранжированные списки кандидатов на зачисление на обучение по Единому треку в 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 xml:space="preserve">Приемную комиссию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1E6D5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9D0A80" w14:textId="77777777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Критериями отбора являются:</w:t>
      </w:r>
    </w:p>
    <w:p w14:paraId="05A8B25C" w14:textId="77777777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5.1. исследовательский̆ потенциал, выражающийся в наличии качественного плана-проекта будущего исследования</w:t>
      </w:r>
      <w:r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14:paraId="33CF2F71" w14:textId="108FCF1A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5.2. наличие публикаций по предполагаемой̆ теме исследования;</w:t>
      </w:r>
    </w:p>
    <w:p w14:paraId="2E5BC87C" w14:textId="692C3854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5.3. успешное участие в научных исследовательских проектах (российских и зарубежных); </w:t>
      </w:r>
    </w:p>
    <w:p w14:paraId="12270D00" w14:textId="68ADCD64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5.4. выступления на научных конференциях (российских и международных); </w:t>
      </w:r>
    </w:p>
    <w:p w14:paraId="7F2A6534" w14:textId="12E44943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5.5. высокая исследовательская мотивация, отраженная в мотивационном письме; </w:t>
      </w:r>
    </w:p>
    <w:p w14:paraId="1879828A" w14:textId="1B39C1B6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5.6. достаточное для ведения научной̆ работы владение английским языком, а также иными языками, владение которыми необходимо для подготовки диссертации по выбранной̆ теме (наличие языкового сертификата и прочих документов, подтверждающих иноязычную компетенцию); </w:t>
      </w:r>
    </w:p>
    <w:p w14:paraId="0891AB59" w14:textId="6F948ADE" w:rsidR="00C33AB8" w:rsidRP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 xml:space="preserve">5.7. наличие в НИУ ВШЭ исследовательского проекта по теме будущего исследования кандидата. </w:t>
      </w:r>
    </w:p>
    <w:p w14:paraId="5767262F" w14:textId="43FAF531" w:rsidR="00C33AB8" w:rsidRDefault="00C33AB8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3AB8">
        <w:rPr>
          <w:rFonts w:ascii="Times New Roman" w:eastAsia="Times New Roman" w:hAnsi="Times New Roman" w:cs="Times New Roman"/>
          <w:sz w:val="26"/>
          <w:szCs w:val="26"/>
        </w:rPr>
        <w:t>Приемная комиссия</w:t>
      </w:r>
      <w:r w:rsidRPr="00C33AB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 w:rsidRPr="00C33A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3AB8">
        <w:rPr>
          <w:rFonts w:ascii="Times New Roman" w:eastAsia="Times New Roman" w:hAnsi="Times New Roman" w:cs="Times New Roman"/>
          <w:sz w:val="26"/>
          <w:szCs w:val="26"/>
        </w:rPr>
        <w:t>отбирает для обучения по Единому треку наиболее подготовленных кандидатов, соответствующих условиям настоящего Регламента.</w:t>
      </w:r>
    </w:p>
    <w:p w14:paraId="45A90C2D" w14:textId="3E9EB134" w:rsidR="00E51689" w:rsidRPr="00E51689" w:rsidRDefault="00682D76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5.8. 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отборочной комиссии Единого трека и прилагаемые к ним документы хранятся в </w:t>
      </w:r>
      <w:r w:rsidR="00E51689"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="00E51689"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14:paraId="0D9D3770" w14:textId="297F17E8" w:rsidR="00682D76" w:rsidRPr="00682D76" w:rsidRDefault="00E51689" w:rsidP="00E516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Подлинники протоколов Приёмной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прилагаемые к ним документы хранятся в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Управлении аспирантуры и докторантуры</w:t>
      </w:r>
      <w:r w:rsidRPr="00E516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установленном в Университете порядке.</w:t>
      </w:r>
    </w:p>
    <w:p w14:paraId="4C855A33" w14:textId="7E17C8DD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зачислении на обучение по Единому треку (далее – решение) в соответствии с установленным приказом НИУ</w:t>
      </w:r>
      <w:r w:rsidR="009935DF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ВШЭ количеством мест оформляется протоколом, который подписывается председателем (заместителем председателя) и секретарем.</w:t>
      </w:r>
    </w:p>
    <w:p w14:paraId="2C3466E4" w14:textId="50F5C77F" w:rsidR="00073E31" w:rsidRPr="00CC4B8C" w:rsidRDefault="00073E31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Заседание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аспирантуры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считается правомочным в случае присутствия на нем не менее 2/3 утвержденного состава.</w:t>
      </w:r>
    </w:p>
    <w:p w14:paraId="32E22E58" w14:textId="69B86269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принимается простым большинством голосов</w:t>
      </w:r>
      <w:r w:rsidR="00073E31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2A18BB50" w14:textId="75486063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На основании принятого решения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дополнение к приказу о зачисление на обучение по программе магистратуры издается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приказ координирующего проректора о прохождении отбора на обучение по Единому треку.</w:t>
      </w:r>
    </w:p>
    <w:p w14:paraId="11D6C1A2" w14:textId="40684F84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8. Апелляции на решение Приемной комиссии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предусмотрены.</w:t>
      </w:r>
    </w:p>
    <w:p w14:paraId="76CF27F5" w14:textId="613FEDD4" w:rsidR="00D52AA1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9. Вопросы, не урегулированные настоящим Регламентом, решаются Приемной комиссией </w:t>
      </w:r>
      <w:r w:rsidR="00716020">
        <w:rPr>
          <w:rFonts w:ascii="Times New Roman" w:eastAsia="Times New Roman" w:hAnsi="Times New Roman" w:cs="Times New Roman"/>
          <w:sz w:val="26"/>
          <w:szCs w:val="26"/>
          <w:lang w:val="ru-RU"/>
        </w:rPr>
        <w:t>аспирантуры</w:t>
      </w:r>
      <w:r w:rsidR="00716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самостоятельно.</w:t>
      </w:r>
    </w:p>
    <w:p w14:paraId="043CE67B" w14:textId="77777777" w:rsidR="00D52AA1" w:rsidRPr="00533869" w:rsidRDefault="00BB5725" w:rsidP="0053386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10. Порядок и особенности реализации Единого трека устанавливаются локальными нормативными актами НИУ ВШЭ в соответствии с требованиями законодательства Российской Федерации.</w:t>
      </w:r>
    </w:p>
    <w:p w14:paraId="2F62B58E" w14:textId="117441F3" w:rsidR="00CA19D7" w:rsidRDefault="00BB5725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19D7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412C445" w14:textId="77777777" w:rsidR="00D52AA1" w:rsidRDefault="00D52AA1" w:rsidP="009935D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B47E90" w14:textId="77777777" w:rsidR="00B14F09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m6g7weqy7g2h" w:colFirst="0" w:colLast="0"/>
      <w:bookmarkEnd w:id="4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</w:t>
      </w:r>
    </w:p>
    <w:p w14:paraId="42683ABF" w14:textId="77777777" w:rsidR="00B14F09" w:rsidRPr="009935DF" w:rsidRDefault="00B14F09" w:rsidP="00B14F09">
      <w:pPr>
        <w:spacing w:line="240" w:lineRule="auto"/>
      </w:pPr>
    </w:p>
    <w:p w14:paraId="33A28276" w14:textId="77777777" w:rsidR="00B14F09" w:rsidRPr="00E31106" w:rsidRDefault="00B14F09" w:rsidP="00B14F09">
      <w:pPr>
        <w:pStyle w:val="4"/>
        <w:keepNext w:val="0"/>
        <w:keepLines w:val="0"/>
        <w:spacing w:before="0" w:after="0" w:line="240" w:lineRule="auto"/>
        <w:ind w:left="55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5" w:name="_kzbv3xa0sse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 Регламенту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отбора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</w:p>
    <w:p w14:paraId="7C73B0DF" w14:textId="361D9C6F" w:rsidR="00B14F09" w:rsidRDefault="00B14F09" w:rsidP="00B14F09">
      <w:pPr>
        <w:spacing w:line="240" w:lineRule="auto"/>
        <w:ind w:left="55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wcqwe7akucr" w:colFirst="0" w:colLast="0"/>
      <w:bookmarkEnd w:id="6"/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по единому треку «магистратура-аспирантура» в 202</w:t>
      </w:r>
      <w:r w:rsidR="003D0E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>/202</w:t>
      </w:r>
      <w:r w:rsidR="003D0E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E311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учебном году</w:t>
      </w:r>
    </w:p>
    <w:p w14:paraId="7D554A34" w14:textId="77777777"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0C9C02" w14:textId="77777777"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AC9E0F4" w14:textId="6CE7911E" w:rsidR="00B14F09" w:rsidRDefault="00B14F09" w:rsidP="00B14F0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образовательных программ,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 которым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провод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ится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отбор на обучение по единому треку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магистратура-аспирантура» в 202</w:t>
      </w:r>
      <w:r w:rsidR="003D0EA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/202</w:t>
      </w:r>
      <w:r w:rsidR="003D0EA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14:paraId="29730709" w14:textId="77777777"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E1B3EB" w14:textId="77777777"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5"/>
        <w:tblW w:w="93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5103"/>
        <w:gridCol w:w="1701"/>
      </w:tblGrid>
      <w:tr w:rsidR="00FA5EFA" w:rsidRPr="003D0EAE" w14:paraId="23A53693" w14:textId="09390296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01B6F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Аспирантская школа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93BBB" w14:textId="7EF4E9A3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Образовательные программы магистратуры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EF4F" w14:textId="7A32EC4E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Кампус</w:t>
            </w:r>
          </w:p>
        </w:tc>
      </w:tr>
      <w:tr w:rsidR="00FA5EFA" w:rsidRPr="003D0EAE" w14:paraId="39DB43F9" w14:textId="02FD9A19" w:rsidTr="004D1B04">
        <w:trPr>
          <w:trHeight w:val="53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5D60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государственному и муниципальному управлению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F9A6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D4FE0" w14:textId="37D32586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0A827B1" w14:textId="57BE3751" w:rsidTr="004D1B04">
        <w:trPr>
          <w:trHeight w:val="41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B8C2A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DF88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D0155" w14:textId="3A53564E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06FC7CD" w14:textId="6C111D76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3F24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C0E5D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 экономика в здравоохранении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425DC" w14:textId="1035DCC0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725F93F" w14:textId="1F4D5BA4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B7ED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историческим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B844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5993" w14:textId="7D627841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6CB2DC0" w14:textId="159642AF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B8FC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компьютерным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5FE1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Науки о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8E4CD" w14:textId="14B4193D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8A6D074" w14:textId="5EBE7346" w:rsidTr="00FA5EFA">
        <w:trPr>
          <w:trHeight w:val="48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180E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D44A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машинного обучения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265C" w14:textId="5C38F8EC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4D9A8D1" w14:textId="362180C6" w:rsidTr="004D1B04">
        <w:trPr>
          <w:trHeight w:val="5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7ED79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1433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данных в биологии и медицине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5EE3E" w14:textId="10B265AE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051AA24C" w14:textId="01A190DA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2DEB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81F7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Системное программирование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EA3E2" w14:textId="26F385ED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3356EC1" w14:textId="3421E0C8" w:rsidTr="004D1B04">
        <w:trPr>
          <w:trHeight w:val="49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0EE9C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ECEEF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Системная и программная инженерия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9292B" w14:textId="67659409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B362FB1" w14:textId="1B4E6EE0" w:rsidTr="004D1B04">
        <w:trPr>
          <w:trHeight w:val="48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45F3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67B54" w14:textId="299E0B66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компьютерные науки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053E1" w14:textId="27239891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5A74C7B" w14:textId="62675595" w:rsidTr="00FA5EFA">
        <w:trPr>
          <w:trHeight w:val="460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E4DED" w14:textId="5EC34D5B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коммуникациям и медиа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78CD" w14:textId="64D9B8FD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Критические медиаисследования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B0DEC" w14:textId="7E2CAB2A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8CCF559" w14:textId="2761D394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BFAB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Аспирантская школа 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культурологии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F2D8" w14:textId="6B9DE734" w:rsidR="00FA5EFA" w:rsidRPr="003D0EAE" w:rsidRDefault="007B1490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Культурные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E9B1F" w14:textId="12AF55C8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844ECD1" w14:textId="4DD507A6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9E11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DB4D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35016" w14:textId="5B4AF792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6CF6971" w14:textId="2E741B3C" w:rsidTr="00FA5EFA">
        <w:trPr>
          <w:trHeight w:val="7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F194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AAEF" w14:textId="6FE33CE6" w:rsidR="00FA5EFA" w:rsidRPr="003D0EAE" w:rsidRDefault="00B421C5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Восточноевропейские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58BF7" w14:textId="660871FB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3F6BB234" w14:textId="0217466F" w:rsidTr="00FA5EFA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ECFE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математике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C970D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5B4E3" w14:textId="6D099122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C7AE818" w14:textId="5A295AE2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03EB2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0949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и математическая 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06897" w14:textId="2311B539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31343E26" w14:textId="6209568C" w:rsidTr="00FA5EFA">
        <w:trPr>
          <w:trHeight w:val="8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D1DD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международным отношениям и зарубежным региональным исследованиям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DC967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Международные отношения: европейские и азиатские исследования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A3611" w14:textId="79620686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CA4F74B" w14:textId="0908F1A9" w:rsidTr="00FA5EFA">
        <w:trPr>
          <w:trHeight w:val="83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0774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CA34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B9ED0" w14:textId="40A13313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B60EB7B" w14:textId="1F7850C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E03F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образованию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F38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AE00" w14:textId="03312511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269D478" w14:textId="2BE01490" w:rsidTr="006268E8">
        <w:trPr>
          <w:trHeight w:val="439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BC81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политическим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6D24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политология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194A1" w14:textId="0F67A364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35E8A1F0" w14:textId="5C2FC6CB" w:rsidTr="006268E8">
        <w:trPr>
          <w:trHeight w:val="27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E9FD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8C69" w14:textId="77777777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A3F93" w14:textId="15F3FF3C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C87412E" w14:textId="4895BE79" w:rsidTr="00FA5EFA">
        <w:trPr>
          <w:trHeight w:val="46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4F87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праву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CB1A0" w14:textId="745D9422" w:rsidR="00FA5EFA" w:rsidRPr="003D0EAE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 и профилактика правовых рисков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FA28" w14:textId="4C936B5A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3E9ED960" w14:textId="5A618DF9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7DDF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86BC" w14:textId="51237BBD" w:rsidR="00FA5EFA" w:rsidRPr="003D0EAE" w:rsidRDefault="001F3F3F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Теоретическое и сравнительное правоведение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06132" w14:textId="4E8A2B45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002CD36" w14:textId="1CEDAFE8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141C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E6703" w14:textId="7D54AFB2" w:rsidR="00FA5EFA" w:rsidRPr="003D0EAE" w:rsidRDefault="001F3F3F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бизнесе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20AC1" w14:textId="25AACC29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FBFBCD6" w14:textId="48E38626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5267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25B1" w14:textId="5AD008C0"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 международной торговли и разрешение споров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Law of International Trade and Dispute Resolution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E3931" w14:textId="24670F6C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33338A5B" w14:textId="60050163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26CC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93DC4" w14:textId="5B906538"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32515" w14:textId="20C76380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A7EB4CC" w14:textId="6882629B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8C2A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0F90" w14:textId="4E18D52B"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Фармправо и здравоохранение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DB530" w14:textId="1C40E0FF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139A154" w14:textId="41ECED52" w:rsidTr="004D1B04">
        <w:trPr>
          <w:trHeight w:val="57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B366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403A" w14:textId="40017F6B" w:rsidR="00FA5EFA" w:rsidRPr="003D0EAE" w:rsidRDefault="00E36111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Цифровое право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386F" w14:textId="000452A9" w:rsidR="00FA5EFA" w:rsidRPr="003D0EAE" w:rsidRDefault="00FA5EFA" w:rsidP="006A77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66D59C4" w14:textId="2ED6C567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C617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517F" w14:textId="62BBEB3C" w:rsidR="00FA5EFA" w:rsidRPr="003D0EAE" w:rsidRDefault="00E36111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Юрист в правосудии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FDA69" w14:textId="40E3BD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9CE84D0" w14:textId="528C8681" w:rsidTr="00FA5EFA">
        <w:trPr>
          <w:trHeight w:val="78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C31D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психологии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DDC3" w14:textId="77777777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Консультативная психология. Персонология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0E983" w14:textId="1B2C297D" w:rsidR="00FA5EFA" w:rsidRPr="003D0EAE" w:rsidRDefault="00FA5EFA" w:rsidP="006A77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9E6F552" w14:textId="47DB40F3" w:rsidTr="00FA5EFA">
        <w:trPr>
          <w:trHeight w:val="42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0CE2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1476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Позитивная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7595" w14:textId="6B79A708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6A3DAED" w14:textId="53469DA9" w:rsidTr="00D41906">
        <w:trPr>
          <w:trHeight w:val="6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0768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EF899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2FA4" w14:textId="3509C815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E0E2C8C" w14:textId="48FF78D9" w:rsidTr="00FA5EFA">
        <w:trPr>
          <w:trHeight w:val="4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28BAB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E33B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социальная психология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C079C" w14:textId="534D8FF1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019A90AE" w14:textId="2D4C98EE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AFBA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физике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6D9A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B135" w14:textId="6197E0DF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E834BCB" w14:textId="33023AC9" w:rsidTr="00FA5EFA">
        <w:trPr>
          <w:trHeight w:val="515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D0D9F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5F43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без ограничений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606A9" w14:textId="1A9AC06D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4D11D53" w14:textId="518A72D6" w:rsidTr="00FA5EFA">
        <w:trPr>
          <w:trHeight w:val="4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0A7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философским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56FD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Философская антропология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455E1" w14:textId="3DD4E14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4D9F8DD" w14:textId="6F3F8648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C4E8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C442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Философия и история религии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F676C" w14:textId="2AD325CE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4A2AFBE" w14:textId="30FF9066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E472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98B2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Germanica: история и современность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35DC3" w14:textId="015E0E7B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8C9042E" w14:textId="3440F156" w:rsidTr="00FA5EFA">
        <w:trPr>
          <w:trHeight w:val="4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E604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0E0B3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Визуальная культура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72E82" w14:textId="105E3278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D5CFF6C" w14:textId="094008E5" w:rsidTr="004D1B04">
        <w:trPr>
          <w:trHeight w:val="59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0FB5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7908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20098" w14:textId="08C2D866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08DA5EB" w14:textId="79FDCB64" w:rsidTr="00FA5EFA">
        <w:trPr>
          <w:trHeight w:val="46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FB212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F1C4E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Политика. Экономика. Философия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A50E" w14:textId="35F485E1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6ABF67B" w14:textId="3478C8F4" w:rsidTr="00FA5EFA">
        <w:trPr>
          <w:trHeight w:val="51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EA15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Аспирантская школа по экономике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0CEE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Экономика и экономическая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1FB54" w14:textId="00C0C925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6F120D7" w14:textId="35C4A2F0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15F8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B185" w14:textId="34720A1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Стохастическое моделирование в экономике и финансах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B9646" w14:textId="6419C251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3D88989" w14:textId="78B0CC80" w:rsidTr="004D1B04">
        <w:trPr>
          <w:trHeight w:val="4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DDA6D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445D" w14:textId="32D27FF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Статистический анализ в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38DF" w14:textId="4B409B9B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6F8A157" w14:textId="376C8BEB" w:rsidTr="004D1B04">
        <w:trPr>
          <w:trHeight w:val="4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5727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6C55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Аграрная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08618" w14:textId="089E5EA8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0DDEA3B9" w14:textId="78652ABF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63BD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4165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финансами фирмы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CE08" w14:textId="3EA2023D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F1B16D5" w14:textId="315DF16F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B67E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C1C9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Финансовые рынки и финансовые институты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3F1B5" w14:textId="683CA245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3D0EAE" w:rsidRPr="003D0EAE" w14:paraId="218256B3" w14:textId="77777777" w:rsidTr="00FA5EFA">
        <w:trPr>
          <w:trHeight w:val="51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C2ABD" w14:textId="77777777" w:rsidR="003D0EAE" w:rsidRPr="003D0EAE" w:rsidRDefault="003D0EAE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8FC5" w14:textId="137E8731" w:rsidR="003D0EAE" w:rsidRPr="003D0EAE" w:rsidRDefault="003D0EAE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3CD3" w14:textId="4FB8BEAA" w:rsidR="003D0EAE" w:rsidRPr="003D0EAE" w:rsidRDefault="003D0EAE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D53C969" w14:textId="06A3CB61" w:rsidTr="004D1B04">
        <w:trPr>
          <w:trHeight w:val="38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4584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C42D" w14:textId="5388D3D8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F485" w14:textId="3AA9F8E0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307E21C" w14:textId="165A7992" w:rsidTr="004D1B04">
        <w:trPr>
          <w:trHeight w:val="35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00E9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9B20" w14:textId="29FA7F8A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Международная торговая политика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950E" w14:textId="25BD6D90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05313EF" w14:textId="3D214A68" w:rsidTr="004D1B04">
        <w:trPr>
          <w:trHeight w:val="34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8DD2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6E95" w14:textId="343D8ACF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Население и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03E4A" w14:textId="5D0BA3A8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6F00347" w14:textId="72D273CC" w:rsidTr="004D1B04">
        <w:trPr>
          <w:trHeight w:val="357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A475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CF27" w14:textId="403598A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14DED" w14:textId="22923914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0DAD68E" w14:textId="43073778" w:rsidTr="00FA5EFA">
        <w:trPr>
          <w:trHeight w:val="76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9B27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 по менеджменту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F146" w14:textId="52F6ED3A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Бизнес-аналитика и системы больших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7BD2E" w14:textId="5EA46DF5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F38C33E" w14:textId="0351453D" w:rsidTr="00FA5EFA">
        <w:trPr>
          <w:trHeight w:val="76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5662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DEE4" w14:textId="2C562E1C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Бизнес-информатика: цифровое предприятие и управление информационными системами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D920" w14:textId="651B4AF6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B42105B" w14:textId="436B81A9" w:rsidTr="004D1B04">
        <w:trPr>
          <w:trHeight w:val="60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6520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E3D4B" w14:textId="59EFFD05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Маркетинг: цифровые технологии и маркетинговые коммуникации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A037E" w14:textId="63179BFA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60400F0" w14:textId="2E44BD1C" w:rsidTr="004D1B04">
        <w:trPr>
          <w:trHeight w:val="46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CD5E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57FB" w14:textId="7B74FF6E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менеджмент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7A7D3" w14:textId="1BC7B325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21B43FD" w14:textId="0C8E1C87" w:rsidTr="00FA5EFA">
        <w:trPr>
          <w:trHeight w:val="49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F467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060F" w14:textId="4FA9B31C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Производственные системы и операционная эффективность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91679" w14:textId="57304671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18BC66A" w14:textId="26F8BD41" w:rsidTr="00FA5EFA">
        <w:trPr>
          <w:trHeight w:val="51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017A7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6D08" w14:textId="63F58A29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Стратегический менеджмент и консалтинг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1215C" w14:textId="339BD69F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05CA48BE" w14:textId="07E9897D" w:rsidTr="00FA5EFA">
        <w:trPr>
          <w:trHeight w:val="75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A9AC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0B2B" w14:textId="73B26DF5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2354" w14:textId="7C85629B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3BEBAF73" w14:textId="74F419B7" w:rsidTr="004D1B04">
        <w:trPr>
          <w:trHeight w:val="44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F0E9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CDF35" w14:textId="3BC1359D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инвестиционными проектами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B7744" w14:textId="2424D423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184EA37" w14:textId="6D2B3405" w:rsidTr="004D1B04">
        <w:trPr>
          <w:trHeight w:val="639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398C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8966" w14:textId="086F1869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Электронный бизнес и цифровые инновации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78CDE" w14:textId="68F3FCED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6BB40265" w14:textId="5E63ED99" w:rsidTr="004D1B04">
        <w:trPr>
          <w:trHeight w:val="325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D818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социологическим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EA1C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Демография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F554" w14:textId="2A22D4A4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21D2A" w:rsidRPr="003D0EAE" w14:paraId="1DB14C8B" w14:textId="77777777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25E9" w14:textId="77777777" w:rsidR="00F21D2A" w:rsidRPr="003D0EAE" w:rsidRDefault="00F21D2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440CB" w14:textId="247E7304"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Population and Development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B458" w14:textId="1DCDCB8A"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21D2A" w:rsidRPr="003D0EAE" w14:paraId="3195749E" w14:textId="77777777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24D2" w14:textId="77777777" w:rsidR="00F21D2A" w:rsidRPr="003D0EAE" w:rsidRDefault="00F21D2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50FF" w14:textId="523B880D"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в сфере науки, технологий и инноваций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3622" w14:textId="7B062B3F" w:rsidR="00F21D2A" w:rsidRPr="003D0EAE" w:rsidRDefault="00F21D2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4CEB2A2D" w14:textId="7F365CD2" w:rsidTr="004D1B04">
        <w:trPr>
          <w:trHeight w:val="335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CECE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A741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Комплексный социальный анализ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E52A" w14:textId="154471F2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2BB6A63F" w14:textId="3BCB6648" w:rsidTr="004D1B04">
        <w:trPr>
          <w:trHeight w:val="64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D7B6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5961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Прикладные методы социального анализа рынков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B2D3" w14:textId="7DD406A2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0817E3BC" w14:textId="2C1BF3E3" w:rsidTr="004D1B04">
        <w:trPr>
          <w:trHeight w:val="472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87B8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76699" w14:textId="33AB5769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Социология публичной сферы</w:t>
            </w:r>
            <w:r w:rsidR="00F21D2A"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цифровая экономика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81DE3" w14:textId="4A0F7E1F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0B549D71" w14:textId="004F5FD1" w:rsidTr="00FA5EFA">
        <w:trPr>
          <w:trHeight w:val="133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86935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DBC9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Сравнительные социальные исследования / Comparative Social Research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B79F2" w14:textId="4F663C1C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925FD4C" w14:textId="3921E20D" w:rsidTr="004D1B04">
        <w:trPr>
          <w:trHeight w:val="730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AF59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 техническим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BC51E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Системный анализ и математические технологии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EA38" w14:textId="201CD7A3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521B3936" w14:textId="1FCB54F1" w:rsidTr="00FA5EFA">
        <w:trPr>
          <w:trHeight w:val="480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0794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90BC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Компьютерные системы и сети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58EC" w14:textId="0D895D69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5C95416" w14:textId="7B0E387D" w:rsidTr="004D1B04">
        <w:trPr>
          <w:trHeight w:val="638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EC04E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45B8F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безопасность киберфизических систем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9FCAF" w14:textId="69D14CC6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78B235FC" w14:textId="0D7FA75C" w:rsidTr="004D1B04">
        <w:trPr>
          <w:trHeight w:val="623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D9B6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BEF90" w14:textId="77777777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 вещей и киберфизические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298B" w14:textId="1D7B3AA6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FA5EFA" w:rsidRPr="003D0EAE" w14:paraId="104C2B06" w14:textId="52FAB161" w:rsidTr="004D1B04">
        <w:trPr>
          <w:trHeight w:val="351"/>
        </w:trPr>
        <w:tc>
          <w:tcPr>
            <w:tcW w:w="2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DFA1B" w14:textId="77777777" w:rsidR="00FA5EFA" w:rsidRPr="003D0EAE" w:rsidRDefault="00FA5EFA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DDDC" w14:textId="69D49769" w:rsidR="00FA5EFA" w:rsidRPr="003D0EAE" w:rsidRDefault="009D2561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Прикладная электроника и фотоника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3C80D" w14:textId="1B85A94E" w:rsidR="00FA5EFA" w:rsidRPr="003D0EAE" w:rsidRDefault="00FA5EFA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C30260" w:rsidRPr="003D0EAE" w14:paraId="631AF834" w14:textId="77777777" w:rsidTr="004D1B04">
        <w:trPr>
          <w:trHeight w:val="35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F01D" w14:textId="3B9EF2EC" w:rsidR="00C30260" w:rsidRPr="003D0EAE" w:rsidRDefault="00C30260" w:rsidP="00FA5E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биологии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36527" w14:textId="511D70D2" w:rsidR="00C30260" w:rsidRPr="003D0EAE" w:rsidRDefault="00C30260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Клеточная и молекулярная биотехнология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29C4" w14:textId="2503C6A2" w:rsidR="00C30260" w:rsidRPr="003D0EAE" w:rsidRDefault="00C30260" w:rsidP="00FA5EF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347EF9" w:rsidRPr="003D0EAE" w14:paraId="14090414" w14:textId="77777777" w:rsidTr="004D1B04">
        <w:trPr>
          <w:trHeight w:val="35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F647" w14:textId="1E4548D2" w:rsidR="00347EF9" w:rsidRPr="003D0EAE" w:rsidRDefault="00347EF9" w:rsidP="00347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химии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4EA05" w14:textId="755ACDB7" w:rsidR="00347EF9" w:rsidRPr="003D0EAE" w:rsidRDefault="00347EF9" w:rsidP="00347E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 молекулярных систем и материалов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28EB1" w14:textId="720DF8EB" w:rsidR="00347EF9" w:rsidRPr="003D0EAE" w:rsidRDefault="00347EF9" w:rsidP="00347EF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RPr="003D0EAE" w14:paraId="45E3B219" w14:textId="77777777" w:rsidTr="004C1783">
        <w:trPr>
          <w:trHeight w:val="351"/>
        </w:trPr>
        <w:tc>
          <w:tcPr>
            <w:tcW w:w="25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C1B27" w14:textId="55C597A9"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Аспирантская школа по</w:t>
            </w: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когнитивным наукам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A81FB" w14:textId="3271D05D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Когнитивные науки и технологии: от нейрона к познанию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59B7" w14:textId="0046AB75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RPr="003D0EAE" w14:paraId="398079FF" w14:textId="77777777" w:rsidTr="004C178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9A0E" w14:textId="77777777"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DE8F8" w14:textId="517DA5FC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Лингвистическая теория и описание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62DD" w14:textId="0771415E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:rsidRPr="003D0EAE" w14:paraId="012901DE" w14:textId="77777777" w:rsidTr="004C178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BBBF1" w14:textId="77777777"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5F108" w14:textId="1C6CB67E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и оценивание как наука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C89A4" w14:textId="1EE572C4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  <w:tr w:rsidR="005A4B90" w14:paraId="42E3D74A" w14:textId="77777777" w:rsidTr="004C1783">
        <w:trPr>
          <w:trHeight w:val="351"/>
        </w:trPr>
        <w:tc>
          <w:tcPr>
            <w:tcW w:w="25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6AA3" w14:textId="77777777" w:rsidR="005A4B90" w:rsidRPr="003D0EAE" w:rsidRDefault="005A4B90" w:rsidP="005A4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CCE0" w14:textId="41CC2539" w:rsidR="005A4B90" w:rsidRPr="003D0EAE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Компьютерная лингвистика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8929" w14:textId="637084D8" w:rsidR="005A4B90" w:rsidRPr="008969E7" w:rsidRDefault="005A4B90" w:rsidP="005A4B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3D0E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Москва</w:t>
            </w:r>
          </w:p>
        </w:tc>
      </w:tr>
    </w:tbl>
    <w:p w14:paraId="551B4072" w14:textId="77777777" w:rsidR="00E14055" w:rsidRDefault="00E14055" w:rsidP="00E1405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230FC4" w14:textId="77777777" w:rsidR="00D52AA1" w:rsidRDefault="00D52AA1" w:rsidP="00E140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52AA1" w:rsidSect="009935DF">
      <w:headerReference w:type="default" r:id="rId7"/>
      <w:headerReference w:type="first" r:id="rId8"/>
      <w:pgSz w:w="11909" w:h="16834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89ED" w14:textId="77777777" w:rsidR="00EA3112" w:rsidRDefault="00EA3112">
      <w:pPr>
        <w:spacing w:line="240" w:lineRule="auto"/>
      </w:pPr>
      <w:r>
        <w:separator/>
      </w:r>
    </w:p>
  </w:endnote>
  <w:endnote w:type="continuationSeparator" w:id="0">
    <w:p w14:paraId="38EB2C3A" w14:textId="77777777" w:rsidR="00EA3112" w:rsidRDefault="00EA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5E44E" w14:textId="77777777" w:rsidR="00EA3112" w:rsidRDefault="00EA3112">
      <w:pPr>
        <w:spacing w:line="240" w:lineRule="auto"/>
      </w:pPr>
      <w:r>
        <w:separator/>
      </w:r>
    </w:p>
  </w:footnote>
  <w:footnote w:type="continuationSeparator" w:id="0">
    <w:p w14:paraId="72F2009F" w14:textId="77777777" w:rsidR="00EA3112" w:rsidRDefault="00EA31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70D7A" w14:textId="132590D3" w:rsidR="00D52AA1" w:rsidRDefault="00BB5725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714903">
      <w:rPr>
        <w:rFonts w:ascii="Times New Roman" w:eastAsia="Times New Roman" w:hAnsi="Times New Roman" w:cs="Times New Roman"/>
        <w:noProof/>
      </w:rPr>
      <w:t>8</w:t>
    </w:r>
    <w:r>
      <w:rPr>
        <w:rFonts w:ascii="Times New Roman" w:eastAsia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D98B" w14:textId="77777777" w:rsidR="00D52AA1" w:rsidRDefault="00D52A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1"/>
    <w:rsid w:val="00056B5B"/>
    <w:rsid w:val="00073DB7"/>
    <w:rsid w:val="00073E31"/>
    <w:rsid w:val="00081D07"/>
    <w:rsid w:val="000D0124"/>
    <w:rsid w:val="000D52C0"/>
    <w:rsid w:val="001256A1"/>
    <w:rsid w:val="00151DCD"/>
    <w:rsid w:val="001557AC"/>
    <w:rsid w:val="001977FE"/>
    <w:rsid w:val="001A79EA"/>
    <w:rsid w:val="001E6D57"/>
    <w:rsid w:val="001F3F3F"/>
    <w:rsid w:val="00204D39"/>
    <w:rsid w:val="002233B5"/>
    <w:rsid w:val="002B2932"/>
    <w:rsid w:val="00323B58"/>
    <w:rsid w:val="003312C5"/>
    <w:rsid w:val="00334ABD"/>
    <w:rsid w:val="00345F9F"/>
    <w:rsid w:val="00347EF9"/>
    <w:rsid w:val="0038047F"/>
    <w:rsid w:val="003A030E"/>
    <w:rsid w:val="003D0EAE"/>
    <w:rsid w:val="0046308F"/>
    <w:rsid w:val="00480086"/>
    <w:rsid w:val="004B02C1"/>
    <w:rsid w:val="004D01CE"/>
    <w:rsid w:val="004D1B04"/>
    <w:rsid w:val="00511B85"/>
    <w:rsid w:val="00521F21"/>
    <w:rsid w:val="00533869"/>
    <w:rsid w:val="00581A58"/>
    <w:rsid w:val="005A4B90"/>
    <w:rsid w:val="005B14AF"/>
    <w:rsid w:val="0062533A"/>
    <w:rsid w:val="006268E8"/>
    <w:rsid w:val="00646D51"/>
    <w:rsid w:val="00672147"/>
    <w:rsid w:val="00682D76"/>
    <w:rsid w:val="006A23F6"/>
    <w:rsid w:val="006A5C17"/>
    <w:rsid w:val="006C59CD"/>
    <w:rsid w:val="006D0D28"/>
    <w:rsid w:val="006D4A06"/>
    <w:rsid w:val="00714903"/>
    <w:rsid w:val="00716020"/>
    <w:rsid w:val="00755F80"/>
    <w:rsid w:val="007B1490"/>
    <w:rsid w:val="007C5406"/>
    <w:rsid w:val="007F66A9"/>
    <w:rsid w:val="00800FE6"/>
    <w:rsid w:val="008132DD"/>
    <w:rsid w:val="0084794F"/>
    <w:rsid w:val="008519F0"/>
    <w:rsid w:val="008C167E"/>
    <w:rsid w:val="008E038A"/>
    <w:rsid w:val="009056FC"/>
    <w:rsid w:val="009475DB"/>
    <w:rsid w:val="00950347"/>
    <w:rsid w:val="009935DF"/>
    <w:rsid w:val="009D2561"/>
    <w:rsid w:val="009F3535"/>
    <w:rsid w:val="00A5681C"/>
    <w:rsid w:val="00A637EA"/>
    <w:rsid w:val="00AA1A67"/>
    <w:rsid w:val="00B14F09"/>
    <w:rsid w:val="00B2481F"/>
    <w:rsid w:val="00B340A1"/>
    <w:rsid w:val="00B421C5"/>
    <w:rsid w:val="00B47F44"/>
    <w:rsid w:val="00B749C8"/>
    <w:rsid w:val="00B821FA"/>
    <w:rsid w:val="00B864BC"/>
    <w:rsid w:val="00BB5725"/>
    <w:rsid w:val="00BE6E67"/>
    <w:rsid w:val="00C10D06"/>
    <w:rsid w:val="00C17D4A"/>
    <w:rsid w:val="00C24CBC"/>
    <w:rsid w:val="00C272A0"/>
    <w:rsid w:val="00C30260"/>
    <w:rsid w:val="00C33AB8"/>
    <w:rsid w:val="00C46B84"/>
    <w:rsid w:val="00C6460C"/>
    <w:rsid w:val="00CA19D7"/>
    <w:rsid w:val="00CA6B6B"/>
    <w:rsid w:val="00CC4B8C"/>
    <w:rsid w:val="00CE0707"/>
    <w:rsid w:val="00CF0A5D"/>
    <w:rsid w:val="00D36852"/>
    <w:rsid w:val="00D41906"/>
    <w:rsid w:val="00D51B07"/>
    <w:rsid w:val="00D52AA1"/>
    <w:rsid w:val="00D677E6"/>
    <w:rsid w:val="00DD6209"/>
    <w:rsid w:val="00E14055"/>
    <w:rsid w:val="00E31106"/>
    <w:rsid w:val="00E360D3"/>
    <w:rsid w:val="00E36111"/>
    <w:rsid w:val="00E36FAB"/>
    <w:rsid w:val="00E51689"/>
    <w:rsid w:val="00EA3112"/>
    <w:rsid w:val="00F11D7E"/>
    <w:rsid w:val="00F21D2A"/>
    <w:rsid w:val="00FA5EFA"/>
    <w:rsid w:val="00FB3F67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2EB3"/>
  <w15:docId w15:val="{92732AC9-3003-43DD-8CB1-EA57DD07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FD125E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935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35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35D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35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35D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93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35D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3A030E"/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A45C-7C5A-4184-982C-A04DDD13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Чупахина Екатерина Владимировна</dc:creator>
  <cp:lastModifiedBy>Григорян Сона Камоевна</cp:lastModifiedBy>
  <cp:revision>2</cp:revision>
  <dcterms:created xsi:type="dcterms:W3CDTF">2023-06-14T12:37:00Z</dcterms:created>
  <dcterms:modified xsi:type="dcterms:W3CDTF">2023-06-14T12:37:00Z</dcterms:modified>
</cp:coreProperties>
</file>